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customizations.xml" ContentType="application/vnd.ms-word.keyMapCustomization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E77F51" w:rsidRPr="00C53335">
        <w:trPr>
          <w:trHeight w:val="2092"/>
        </w:trPr>
        <w:tc>
          <w:tcPr>
            <w:tcW w:w="10207" w:type="dxa"/>
          </w:tcPr>
          <w:p w:rsidR="00C53335" w:rsidRDefault="00607AE0" w:rsidP="00E668D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First meeting of the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GFCS Africa/ACP Task Team</w:t>
            </w:r>
          </w:p>
          <w:p w:rsidR="00AC15E2" w:rsidRPr="0078570E" w:rsidRDefault="00AC15E2" w:rsidP="00E668D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77F51" w:rsidRPr="00C53335" w:rsidRDefault="00702D63" w:rsidP="00607AE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570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Draft </w:t>
            </w:r>
            <w:r w:rsidR="00607AE0">
              <w:rPr>
                <w:rFonts w:ascii="Arial" w:hAnsi="Arial" w:cs="Arial"/>
                <w:b/>
                <w:i/>
                <w:sz w:val="28"/>
                <w:szCs w:val="28"/>
              </w:rPr>
              <w:t>Agenda</w:t>
            </w:r>
          </w:p>
        </w:tc>
      </w:tr>
      <w:tr w:rsidR="00B97F8B" w:rsidRPr="0078570E">
        <w:trPr>
          <w:trHeight w:val="1696"/>
        </w:trPr>
        <w:tc>
          <w:tcPr>
            <w:tcW w:w="10207" w:type="dxa"/>
          </w:tcPr>
          <w:p w:rsidR="00E668DA" w:rsidRPr="0078570E" w:rsidRDefault="00607AE0" w:rsidP="00E668D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2-4 December 2013</w:t>
            </w:r>
          </w:p>
          <w:p w:rsidR="00E668DA" w:rsidRPr="0078570E" w:rsidRDefault="00C53335" w:rsidP="00E668D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EUMETSAT HQ</w:t>
            </w:r>
          </w:p>
          <w:p w:rsidR="00B97F8B" w:rsidRPr="0078570E" w:rsidRDefault="00B97F8B" w:rsidP="00C5333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C53335" w:rsidRPr="00C53335" w:rsidRDefault="00C53335" w:rsidP="00C53335">
      <w:pPr>
        <w:rPr>
          <w:b/>
          <w:u w:val="single"/>
        </w:rPr>
      </w:pPr>
      <w:r w:rsidRPr="00C53335">
        <w:rPr>
          <w:b/>
          <w:u w:val="single"/>
        </w:rPr>
        <w:t xml:space="preserve">Day 1 – </w:t>
      </w:r>
      <w:r w:rsidR="00607AE0" w:rsidRPr="005107FB">
        <w:rPr>
          <w:b/>
          <w:u w:val="single"/>
          <w:lang w:val="en-IE"/>
        </w:rPr>
        <w:t>Monday 2</w:t>
      </w:r>
      <w:r w:rsidR="00607AE0" w:rsidRPr="005107FB">
        <w:rPr>
          <w:b/>
          <w:u w:val="single"/>
          <w:vertAlign w:val="superscript"/>
          <w:lang w:val="en-IE"/>
        </w:rPr>
        <w:t>nd</w:t>
      </w:r>
      <w:r w:rsidR="00607AE0" w:rsidRPr="005107FB">
        <w:rPr>
          <w:b/>
          <w:u w:val="single"/>
          <w:lang w:val="en-IE"/>
        </w:rPr>
        <w:t xml:space="preserve"> December 2013</w:t>
      </w:r>
    </w:p>
    <w:p w:rsidR="00C53335" w:rsidRDefault="00C53335" w:rsidP="00C53335"/>
    <w:p w:rsidR="00607AE0" w:rsidRPr="00E306D3" w:rsidRDefault="00607AE0" w:rsidP="00607AE0">
      <w:pPr>
        <w:rPr>
          <w:b/>
          <w:lang w:val="en-IE"/>
        </w:rPr>
      </w:pPr>
      <w:r w:rsidRPr="00E306D3">
        <w:rPr>
          <w:b/>
          <w:lang w:val="en-IE"/>
        </w:rPr>
        <w:t xml:space="preserve">Introductory session </w:t>
      </w:r>
    </w:p>
    <w:p w:rsidR="00607AE0" w:rsidRPr="00E306D3" w:rsidRDefault="00607AE0" w:rsidP="00607AE0">
      <w:pPr>
        <w:rPr>
          <w:lang w:val="en-IE"/>
        </w:rPr>
      </w:pPr>
    </w:p>
    <w:p w:rsidR="00607AE0" w:rsidRPr="00E306D3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 w:rsidRPr="00E306D3">
        <w:rPr>
          <w:lang w:val="en-IE"/>
        </w:rPr>
        <w:t>09h</w:t>
      </w:r>
      <w:r>
        <w:rPr>
          <w:lang w:val="en-IE"/>
        </w:rPr>
        <w:t>30</w:t>
      </w:r>
      <w:r w:rsidRPr="00E306D3">
        <w:rPr>
          <w:lang w:val="en-IE"/>
        </w:rPr>
        <w:tab/>
        <w:t>Welcome</w:t>
      </w:r>
      <w:r>
        <w:rPr>
          <w:lang w:val="en-IE"/>
        </w:rPr>
        <w:tab/>
      </w:r>
      <w:r w:rsidRPr="00E306D3">
        <w:rPr>
          <w:lang w:val="en-IE"/>
        </w:rPr>
        <w:t>EUMETSAT</w:t>
      </w:r>
      <w:r>
        <w:rPr>
          <w:lang w:val="en-IE"/>
        </w:rPr>
        <w:t xml:space="preserve"> Director General</w:t>
      </w:r>
    </w:p>
    <w:p w:rsidR="00607AE0" w:rsidRPr="00E306D3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09</w:t>
      </w:r>
      <w:r w:rsidRPr="00E306D3">
        <w:rPr>
          <w:lang w:val="en-IE"/>
        </w:rPr>
        <w:t>h</w:t>
      </w:r>
      <w:r>
        <w:rPr>
          <w:lang w:val="en-IE"/>
        </w:rPr>
        <w:t>45</w:t>
      </w:r>
      <w:r>
        <w:rPr>
          <w:lang w:val="en-IE"/>
        </w:rPr>
        <w:tab/>
      </w:r>
      <w:r w:rsidRPr="00E306D3">
        <w:rPr>
          <w:lang w:val="en-IE"/>
        </w:rPr>
        <w:t xml:space="preserve">Agenda and objective of the Workshop </w:t>
      </w:r>
      <w:r>
        <w:rPr>
          <w:lang w:val="en-IE"/>
        </w:rPr>
        <w:tab/>
      </w:r>
      <w:r w:rsidR="0076176F">
        <w:rPr>
          <w:lang w:val="en-IE"/>
        </w:rPr>
        <w:t xml:space="preserve">EUMETSAT </w:t>
      </w:r>
      <w:r w:rsidR="004A394C">
        <w:rPr>
          <w:lang w:val="en-IE"/>
        </w:rPr>
        <w:t xml:space="preserve">- </w:t>
      </w:r>
      <w:r w:rsidR="0076176F">
        <w:rPr>
          <w:lang w:val="en-IE"/>
        </w:rPr>
        <w:t>SIR/VGa</w:t>
      </w:r>
    </w:p>
    <w:p w:rsidR="00607AE0" w:rsidRDefault="00607AE0" w:rsidP="00607AE0">
      <w:pPr>
        <w:tabs>
          <w:tab w:val="left" w:pos="1134"/>
          <w:tab w:val="left" w:pos="6946"/>
        </w:tabs>
        <w:ind w:left="1134" w:hanging="1134"/>
        <w:rPr>
          <w:lang w:val="en-IE"/>
        </w:rPr>
      </w:pPr>
    </w:p>
    <w:p w:rsidR="00607AE0" w:rsidRPr="005A4E8E" w:rsidRDefault="00607AE0" w:rsidP="00607AE0">
      <w:pPr>
        <w:rPr>
          <w:b/>
          <w:u w:val="single"/>
          <w:lang w:val="en-IE"/>
        </w:rPr>
      </w:pPr>
      <w:r w:rsidRPr="005A4E8E">
        <w:rPr>
          <w:b/>
          <w:u w:val="single"/>
          <w:lang w:val="en-IE"/>
        </w:rPr>
        <w:t>Session 1 – Setting the scene (Chair: ACP Secretariat)</w:t>
      </w:r>
    </w:p>
    <w:p w:rsidR="00607AE0" w:rsidRPr="00E306D3" w:rsidRDefault="00607AE0" w:rsidP="00607AE0">
      <w:pPr>
        <w:rPr>
          <w:lang w:val="en-IE"/>
        </w:rPr>
      </w:pPr>
    </w:p>
    <w:p w:rsidR="00607AE0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 w:rsidRPr="00E306D3">
        <w:rPr>
          <w:lang w:val="en-IE"/>
        </w:rPr>
        <w:t>10h</w:t>
      </w:r>
      <w:r>
        <w:rPr>
          <w:lang w:val="en-IE"/>
        </w:rPr>
        <w:t>00</w:t>
      </w:r>
      <w:r w:rsidRPr="00E306D3">
        <w:rPr>
          <w:lang w:val="en-IE"/>
        </w:rPr>
        <w:t xml:space="preserve"> </w:t>
      </w:r>
      <w:r w:rsidRPr="00E306D3">
        <w:rPr>
          <w:lang w:val="en-IE"/>
        </w:rPr>
        <w:tab/>
      </w:r>
      <w:r>
        <w:rPr>
          <w:lang w:val="en-IE"/>
        </w:rPr>
        <w:t xml:space="preserve">Status of the Addis Ababa Declaration </w:t>
      </w:r>
      <w:r>
        <w:rPr>
          <w:lang w:val="en-IE"/>
        </w:rPr>
        <w:tab/>
        <w:t>AUC</w:t>
      </w:r>
    </w:p>
    <w:p w:rsidR="004A394C" w:rsidRPr="00E306D3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10h15</w:t>
      </w:r>
      <w:r>
        <w:rPr>
          <w:lang w:val="en-IE"/>
        </w:rPr>
        <w:tab/>
        <w:t>Status of the GFCS</w:t>
      </w:r>
      <w:r w:rsidR="00704DF1">
        <w:rPr>
          <w:lang w:val="en-IE"/>
        </w:rPr>
        <w:t xml:space="preserve">  </w:t>
      </w:r>
      <w:r w:rsidR="00704DF1">
        <w:rPr>
          <w:lang w:val="en-IE"/>
        </w:rPr>
        <w:br/>
        <w:t>and AMCOMET activities on GFCS in Africa</w:t>
      </w:r>
      <w:r w:rsidR="00BB5B94" w:rsidRPr="00BB5B94">
        <w:rPr>
          <w:lang w:val="en-IE"/>
        </w:rPr>
        <w:t xml:space="preserve"> </w:t>
      </w:r>
      <w:r w:rsidR="00BB5B94">
        <w:rPr>
          <w:lang w:val="en-IE"/>
        </w:rPr>
        <w:tab/>
        <w:t>WMO</w:t>
      </w:r>
    </w:p>
    <w:p w:rsidR="00607AE0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 w:rsidRPr="00E306D3">
        <w:rPr>
          <w:lang w:val="en-IE"/>
        </w:rPr>
        <w:t>1</w:t>
      </w:r>
      <w:r>
        <w:rPr>
          <w:lang w:val="en-IE"/>
        </w:rPr>
        <w:t>0</w:t>
      </w:r>
      <w:r w:rsidRPr="00E306D3">
        <w:rPr>
          <w:lang w:val="en-IE"/>
        </w:rPr>
        <w:t>h</w:t>
      </w:r>
      <w:r w:rsidR="00BB5B94">
        <w:rPr>
          <w:lang w:val="en-IE"/>
        </w:rPr>
        <w:t>45</w:t>
      </w:r>
      <w:r w:rsidRPr="00E306D3">
        <w:rPr>
          <w:lang w:val="en-IE"/>
        </w:rPr>
        <w:tab/>
      </w:r>
      <w:r>
        <w:rPr>
          <w:lang w:val="en-IE"/>
        </w:rPr>
        <w:t xml:space="preserve">Outcome of recent ACC, CCDA conferences </w:t>
      </w:r>
    </w:p>
    <w:p w:rsidR="00607AE0" w:rsidRPr="00E306D3" w:rsidRDefault="00607AE0" w:rsidP="00607AE0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ab/>
        <w:t xml:space="preserve">and status of the ClimDev initiative </w:t>
      </w:r>
      <w:r>
        <w:rPr>
          <w:lang w:val="en-IE"/>
        </w:rPr>
        <w:tab/>
        <w:t>ACPC</w:t>
      </w:r>
    </w:p>
    <w:p w:rsidR="00607AE0" w:rsidRDefault="00607AE0" w:rsidP="00607AE0">
      <w:pPr>
        <w:rPr>
          <w:lang w:val="en-IE"/>
        </w:rPr>
      </w:pPr>
    </w:p>
    <w:p w:rsidR="00607AE0" w:rsidRPr="005A4E8E" w:rsidRDefault="00607AE0" w:rsidP="00607AE0">
      <w:pPr>
        <w:rPr>
          <w:i/>
          <w:lang w:val="en-IE"/>
        </w:rPr>
      </w:pPr>
      <w:r w:rsidRPr="005A4E8E">
        <w:rPr>
          <w:i/>
          <w:lang w:val="en-IE"/>
        </w:rPr>
        <w:t xml:space="preserve">10h45 </w:t>
      </w:r>
      <w:r w:rsidRPr="005A4E8E">
        <w:rPr>
          <w:i/>
          <w:lang w:val="en-IE"/>
        </w:rPr>
        <w:tab/>
        <w:t xml:space="preserve">Coffee break </w:t>
      </w:r>
    </w:p>
    <w:p w:rsidR="00607AE0" w:rsidRDefault="00607AE0" w:rsidP="00607AE0">
      <w:pPr>
        <w:tabs>
          <w:tab w:val="left" w:pos="1134"/>
          <w:tab w:val="left" w:pos="6946"/>
        </w:tabs>
        <w:ind w:left="1134" w:hanging="1134"/>
        <w:rPr>
          <w:lang w:val="en-IE"/>
        </w:rPr>
      </w:pP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 w:rsidRPr="001011EF">
        <w:rPr>
          <w:lang w:val="en-IE"/>
        </w:rPr>
        <w:t>11h15</w:t>
      </w:r>
      <w:r w:rsidRPr="001011EF">
        <w:rPr>
          <w:lang w:val="en-IE"/>
        </w:rPr>
        <w:tab/>
        <w:t>Presentation of the A</w:t>
      </w:r>
      <w:r>
        <w:rPr>
          <w:lang w:val="en-IE"/>
        </w:rPr>
        <w:t>frican Climate Change Strategy</w:t>
      </w:r>
      <w:r>
        <w:rPr>
          <w:lang w:val="en-IE"/>
        </w:rPr>
        <w:tab/>
        <w:t>AUC</w:t>
      </w:r>
    </w:p>
    <w:p w:rsidR="00862E39" w:rsidRDefault="00862E39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11h30</w:t>
      </w:r>
      <w:r>
        <w:rPr>
          <w:lang w:val="en-IE"/>
        </w:rPr>
        <w:tab/>
        <w:t xml:space="preserve">Presentation and discussion of the </w:t>
      </w:r>
      <w:r>
        <w:rPr>
          <w:lang w:val="en-IE"/>
        </w:rPr>
        <w:br/>
        <w:t>ToR of the GFCS Africa/ACP Task Team</w:t>
      </w:r>
      <w:r>
        <w:rPr>
          <w:lang w:val="en-IE"/>
        </w:rPr>
        <w:tab/>
        <w:t>EUMETSAT</w:t>
      </w:r>
      <w:r w:rsidR="0076176F">
        <w:rPr>
          <w:lang w:val="en-IE"/>
        </w:rPr>
        <w:t xml:space="preserve"> SIR/VGa</w:t>
      </w:r>
    </w:p>
    <w:p w:rsidR="0076176F" w:rsidRDefault="0076176F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E306D3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12h30</w:t>
      </w:r>
      <w:r>
        <w:rPr>
          <w:lang w:val="en-IE"/>
        </w:rPr>
        <w:tab/>
        <w:t>Discussion and recommendation</w:t>
      </w:r>
    </w:p>
    <w:p w:rsidR="005A4E8E" w:rsidRPr="00607AE0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5A4E8E" w:rsidRDefault="005A4E8E" w:rsidP="005A4E8E">
      <w:pPr>
        <w:rPr>
          <w:i/>
          <w:lang w:val="en-IE"/>
        </w:rPr>
      </w:pPr>
      <w:r w:rsidRPr="005A4E8E">
        <w:rPr>
          <w:i/>
          <w:lang w:val="en-IE"/>
        </w:rPr>
        <w:t xml:space="preserve">12h30 </w:t>
      </w:r>
      <w:r w:rsidRPr="005A4E8E">
        <w:rPr>
          <w:i/>
          <w:lang w:val="en-IE"/>
        </w:rPr>
        <w:tab/>
        <w:t xml:space="preserve">Lunch </w:t>
      </w:r>
    </w:p>
    <w:p w:rsidR="005A4E8E" w:rsidRPr="00E306D3" w:rsidRDefault="005A4E8E" w:rsidP="005A4E8E">
      <w:pPr>
        <w:rPr>
          <w:lang w:val="en-IE"/>
        </w:rPr>
      </w:pPr>
    </w:p>
    <w:p w:rsidR="005A4E8E" w:rsidRPr="005A4E8E" w:rsidRDefault="005A4E8E" w:rsidP="005A4E8E">
      <w:pPr>
        <w:rPr>
          <w:b/>
          <w:u w:val="single"/>
          <w:lang w:val="en-IE"/>
        </w:rPr>
      </w:pPr>
      <w:r w:rsidRPr="005A4E8E">
        <w:rPr>
          <w:b/>
          <w:u w:val="single"/>
          <w:lang w:val="en-IE"/>
        </w:rPr>
        <w:t>Session 2 – Thematic and use</w:t>
      </w:r>
      <w:r w:rsidR="00D227C1">
        <w:rPr>
          <w:b/>
          <w:u w:val="single"/>
          <w:lang w:val="en-IE"/>
        </w:rPr>
        <w:t>r</w:t>
      </w:r>
      <w:r w:rsidRPr="005A4E8E">
        <w:rPr>
          <w:b/>
          <w:u w:val="single"/>
          <w:lang w:val="en-IE"/>
        </w:rPr>
        <w:t xml:space="preserve"> needs elements of the GFCS Africa/ACP (Chair:</w:t>
      </w:r>
      <w:r w:rsidR="004A394C">
        <w:rPr>
          <w:b/>
          <w:u w:val="single"/>
          <w:lang w:val="en-IE"/>
        </w:rPr>
        <w:t xml:space="preserve"> CEMAC</w:t>
      </w:r>
      <w:r w:rsidRPr="005A4E8E">
        <w:rPr>
          <w:b/>
          <w:u w:val="single"/>
          <w:lang w:val="en-IE"/>
        </w:rPr>
        <w:t>)</w:t>
      </w:r>
    </w:p>
    <w:p w:rsidR="005A4E8E" w:rsidRDefault="005A4E8E" w:rsidP="005A4E8E">
      <w:pPr>
        <w:rPr>
          <w:lang w:val="en-IE"/>
        </w:rPr>
      </w:pPr>
    </w:p>
    <w:p w:rsidR="005A4E8E" w:rsidRDefault="005A4E8E" w:rsidP="0076176F">
      <w:pPr>
        <w:tabs>
          <w:tab w:val="left" w:pos="1134"/>
          <w:tab w:val="left" w:pos="7371"/>
        </w:tabs>
        <w:ind w:left="1134" w:hanging="1134"/>
        <w:rPr>
          <w:lang w:val="en-IE"/>
        </w:rPr>
      </w:pPr>
      <w:r>
        <w:rPr>
          <w:lang w:val="en-IE"/>
        </w:rPr>
        <w:t>14h00</w:t>
      </w:r>
      <w:r>
        <w:rPr>
          <w:lang w:val="en-IE"/>
        </w:rPr>
        <w:tab/>
        <w:t xml:space="preserve">Global vision for a GFCS program at </w:t>
      </w:r>
      <w:r>
        <w:rPr>
          <w:lang w:val="en-IE"/>
        </w:rPr>
        <w:br/>
        <w:t>continental/regional level in Africa</w:t>
      </w:r>
      <w:r>
        <w:rPr>
          <w:lang w:val="en-IE"/>
        </w:rPr>
        <w:tab/>
        <w:t>ACMAD</w:t>
      </w:r>
    </w:p>
    <w:p w:rsidR="005A4E8E" w:rsidRDefault="005A4E8E" w:rsidP="0076176F">
      <w:pPr>
        <w:tabs>
          <w:tab w:val="left" w:pos="1134"/>
          <w:tab w:val="left" w:pos="7371"/>
        </w:tabs>
        <w:ind w:left="1134" w:hanging="1134"/>
        <w:rPr>
          <w:lang w:val="en-IE"/>
        </w:rPr>
      </w:pPr>
      <w:r>
        <w:rPr>
          <w:lang w:val="en-IE"/>
        </w:rPr>
        <w:t>14h30</w:t>
      </w:r>
      <w:r>
        <w:rPr>
          <w:lang w:val="en-IE"/>
        </w:rPr>
        <w:tab/>
        <w:t>Elements of GFCS Africa</w:t>
      </w:r>
      <w:r w:rsidR="009C087E">
        <w:rPr>
          <w:lang w:val="en-IE"/>
        </w:rPr>
        <w:t>/ACP</w:t>
      </w:r>
      <w:r>
        <w:rPr>
          <w:lang w:val="en-IE"/>
        </w:rPr>
        <w:t xml:space="preserve"> program for </w:t>
      </w:r>
      <w:r w:rsidR="003772A8">
        <w:rPr>
          <w:lang w:val="en-IE"/>
        </w:rPr>
        <w:br/>
        <w:t xml:space="preserve">Agriculture and </w:t>
      </w:r>
      <w:r>
        <w:rPr>
          <w:lang w:val="en-IE"/>
        </w:rPr>
        <w:t xml:space="preserve">Food security </w:t>
      </w:r>
      <w:r>
        <w:rPr>
          <w:lang w:val="en-IE"/>
        </w:rPr>
        <w:tab/>
        <w:t>ICPAC</w:t>
      </w:r>
    </w:p>
    <w:p w:rsidR="005A4E8E" w:rsidRDefault="005A4E8E" w:rsidP="0076176F">
      <w:pPr>
        <w:tabs>
          <w:tab w:val="left" w:pos="1134"/>
          <w:tab w:val="left" w:pos="7371"/>
        </w:tabs>
        <w:ind w:left="1134" w:hanging="1134"/>
        <w:rPr>
          <w:lang w:val="en-IE"/>
        </w:rPr>
      </w:pPr>
      <w:r>
        <w:rPr>
          <w:lang w:val="en-IE"/>
        </w:rPr>
        <w:t>15h00</w:t>
      </w:r>
      <w:r>
        <w:rPr>
          <w:lang w:val="en-IE"/>
        </w:rPr>
        <w:tab/>
        <w:t>Elements of GFCS Africa</w:t>
      </w:r>
      <w:r w:rsidR="009C087E">
        <w:rPr>
          <w:lang w:val="en-IE"/>
        </w:rPr>
        <w:t>/ACP</w:t>
      </w:r>
      <w:r>
        <w:rPr>
          <w:lang w:val="en-IE"/>
        </w:rPr>
        <w:t xml:space="preserve"> program for Health</w:t>
      </w:r>
      <w:r>
        <w:rPr>
          <w:lang w:val="en-IE"/>
        </w:rPr>
        <w:tab/>
        <w:t>ACMAD</w:t>
      </w:r>
    </w:p>
    <w:p w:rsidR="005A4E8E" w:rsidRDefault="005A4E8E" w:rsidP="0076176F">
      <w:pPr>
        <w:tabs>
          <w:tab w:val="left" w:pos="1134"/>
          <w:tab w:val="left" w:pos="7371"/>
        </w:tabs>
        <w:ind w:left="1134" w:hanging="1134"/>
        <w:rPr>
          <w:lang w:val="en-IE"/>
        </w:rPr>
      </w:pPr>
      <w:r>
        <w:rPr>
          <w:lang w:val="en-IE"/>
        </w:rPr>
        <w:t>15h30</w:t>
      </w:r>
      <w:r>
        <w:rPr>
          <w:lang w:val="en-IE"/>
        </w:rPr>
        <w:tab/>
        <w:t>Elements of GFCS Africa</w:t>
      </w:r>
      <w:r w:rsidR="009C087E">
        <w:rPr>
          <w:lang w:val="en-IE"/>
        </w:rPr>
        <w:t>/ACP</w:t>
      </w:r>
      <w:r>
        <w:rPr>
          <w:lang w:val="en-IE"/>
        </w:rPr>
        <w:t xml:space="preserve"> program for Disaster (DRR)</w:t>
      </w:r>
      <w:r>
        <w:rPr>
          <w:lang w:val="en-IE"/>
        </w:rPr>
        <w:tab/>
        <w:t>SADC-CSC</w:t>
      </w: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5A4E8E" w:rsidRDefault="005A4E8E" w:rsidP="005A4E8E">
      <w:pPr>
        <w:tabs>
          <w:tab w:val="left" w:pos="1134"/>
          <w:tab w:val="left" w:pos="6804"/>
        </w:tabs>
        <w:ind w:left="1134" w:hanging="1134"/>
        <w:rPr>
          <w:i/>
          <w:lang w:val="en-IE"/>
        </w:rPr>
      </w:pPr>
      <w:r>
        <w:rPr>
          <w:i/>
          <w:lang w:val="en-IE"/>
        </w:rPr>
        <w:t>16h00</w:t>
      </w:r>
      <w:r w:rsidRPr="005A4E8E">
        <w:rPr>
          <w:i/>
          <w:lang w:val="en-IE"/>
        </w:rPr>
        <w:t xml:space="preserve"> </w:t>
      </w:r>
      <w:r w:rsidRPr="005A4E8E">
        <w:rPr>
          <w:i/>
          <w:lang w:val="en-IE"/>
        </w:rPr>
        <w:tab/>
        <w:t>Coffee break</w:t>
      </w: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16h15</w:t>
      </w:r>
      <w:r>
        <w:rPr>
          <w:lang w:val="en-IE"/>
        </w:rPr>
        <w:tab/>
        <w:t>Elements of GFCS Africa program for Water</w:t>
      </w:r>
      <w:r>
        <w:rPr>
          <w:lang w:val="en-IE"/>
        </w:rPr>
        <w:tab/>
        <w:t>AGRHYMET</w:t>
      </w:r>
    </w:p>
    <w:p w:rsidR="0076176F" w:rsidRDefault="0076176F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16h45</w:t>
      </w:r>
      <w:r>
        <w:rPr>
          <w:lang w:val="en-IE"/>
        </w:rPr>
        <w:tab/>
        <w:t>Regional priorities in the Caribbean</w:t>
      </w:r>
      <w:r w:rsidR="00D227C1">
        <w:rPr>
          <w:lang w:val="en-IE"/>
        </w:rPr>
        <w:tab/>
        <w:t>CCCCC</w:t>
      </w:r>
    </w:p>
    <w:p w:rsidR="003F28F3" w:rsidRDefault="0076176F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17h00</w:t>
      </w:r>
      <w:r w:rsidR="003F28F3">
        <w:rPr>
          <w:lang w:val="en-IE"/>
        </w:rPr>
        <w:tab/>
      </w:r>
      <w:r w:rsidR="002477AB">
        <w:rPr>
          <w:lang w:val="en-IE"/>
        </w:rPr>
        <w:t xml:space="preserve">Regional priorities in the </w:t>
      </w:r>
      <w:r w:rsidR="003F28F3">
        <w:rPr>
          <w:lang w:val="en-IE"/>
        </w:rPr>
        <w:t>Pacific region</w:t>
      </w:r>
      <w:r>
        <w:rPr>
          <w:lang w:val="en-IE"/>
        </w:rPr>
        <w:tab/>
        <w:t>SP</w:t>
      </w:r>
      <w:r w:rsidR="002477AB">
        <w:rPr>
          <w:lang w:val="en-IE"/>
        </w:rPr>
        <w:t>REP</w:t>
      </w:r>
    </w:p>
    <w:p w:rsidR="00D227C1" w:rsidRDefault="00D227C1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17h15</w:t>
      </w:r>
      <w:r>
        <w:rPr>
          <w:lang w:val="en-IE"/>
        </w:rPr>
        <w:tab/>
        <w:t xml:space="preserve">Elements of GFCS Africa program to address Decision </w:t>
      </w:r>
      <w:r w:rsidR="008D3A23">
        <w:rPr>
          <w:lang w:val="en-IE"/>
        </w:rPr>
        <w:br/>
      </w:r>
      <w:r>
        <w:rPr>
          <w:lang w:val="en-IE"/>
        </w:rPr>
        <w:t xml:space="preserve">makers at Continental, Regional and National level </w:t>
      </w:r>
      <w:r>
        <w:rPr>
          <w:lang w:val="en-IE"/>
        </w:rPr>
        <w:tab/>
        <w:t>ACPC</w:t>
      </w:r>
    </w:p>
    <w:p w:rsidR="00D227C1" w:rsidRDefault="00D227C1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17h30</w:t>
      </w:r>
      <w:r>
        <w:rPr>
          <w:lang w:val="en-IE"/>
        </w:rPr>
        <w:tab/>
        <w:t xml:space="preserve">“Regional” Priorities in terms of climate information </w:t>
      </w:r>
      <w:r w:rsidR="008D3A23">
        <w:rPr>
          <w:lang w:val="en-IE"/>
        </w:rPr>
        <w:tab/>
      </w:r>
      <w:r>
        <w:rPr>
          <w:lang w:val="en-IE"/>
        </w:rPr>
        <w:t>REC - Tour de Table</w:t>
      </w:r>
    </w:p>
    <w:p w:rsidR="00D227C1" w:rsidRDefault="0076176F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17h45</w:t>
      </w:r>
      <w:r w:rsidR="002477AB">
        <w:rPr>
          <w:lang w:val="en-IE"/>
        </w:rPr>
        <w:tab/>
        <w:t>ACP Secretariat vision on climate activities</w:t>
      </w:r>
    </w:p>
    <w:p w:rsidR="002477AB" w:rsidRDefault="002477AB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897FFA" w:rsidRDefault="005A4E8E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18h00</w:t>
      </w:r>
      <w:r>
        <w:rPr>
          <w:lang w:val="en-IE"/>
        </w:rPr>
        <w:tab/>
      </w:r>
      <w:r w:rsidRPr="00897FFA">
        <w:rPr>
          <w:lang w:val="en-IE"/>
        </w:rPr>
        <w:t>Discussion and recommendation</w:t>
      </w:r>
    </w:p>
    <w:p w:rsidR="00D227C1" w:rsidRDefault="00D227C1" w:rsidP="005A4E8E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4A394C" w:rsidRDefault="007F4B7E" w:rsidP="005A4E8E">
      <w:pPr>
        <w:tabs>
          <w:tab w:val="left" w:pos="1134"/>
          <w:tab w:val="left" w:pos="6804"/>
        </w:tabs>
        <w:ind w:left="1134" w:hanging="1134"/>
        <w:rPr>
          <w:b/>
          <w:lang w:val="en-IE"/>
        </w:rPr>
      </w:pPr>
      <w:r w:rsidRPr="007F4B7E">
        <w:rPr>
          <w:b/>
          <w:lang w:val="en-IE"/>
        </w:rPr>
        <w:t>18h30</w:t>
      </w:r>
      <w:r w:rsidRPr="007F4B7E">
        <w:rPr>
          <w:b/>
          <w:lang w:val="en-IE"/>
        </w:rPr>
        <w:tab/>
        <w:t>End of day 1</w:t>
      </w:r>
    </w:p>
    <w:p w:rsidR="004A394C" w:rsidRPr="00EE51DE" w:rsidRDefault="004A394C" w:rsidP="004A394C">
      <w:pPr>
        <w:rPr>
          <w:b/>
          <w:i/>
          <w:lang w:val="en-IE"/>
        </w:rPr>
      </w:pPr>
      <w:r w:rsidRPr="00EE51DE">
        <w:rPr>
          <w:b/>
          <w:i/>
          <w:lang w:val="en-IE"/>
        </w:rPr>
        <w:t>1</w:t>
      </w:r>
      <w:r>
        <w:rPr>
          <w:b/>
          <w:i/>
          <w:lang w:val="en-IE"/>
        </w:rPr>
        <w:t>9</w:t>
      </w:r>
      <w:r w:rsidRPr="00EE51DE">
        <w:rPr>
          <w:b/>
          <w:i/>
          <w:lang w:val="en-IE"/>
        </w:rPr>
        <w:t>h00</w:t>
      </w:r>
      <w:r>
        <w:rPr>
          <w:b/>
          <w:i/>
          <w:lang w:val="en-IE"/>
        </w:rPr>
        <w:tab/>
        <w:t>S</w:t>
      </w:r>
      <w:r w:rsidRPr="00EE51DE">
        <w:rPr>
          <w:b/>
          <w:i/>
          <w:lang w:val="en-IE"/>
        </w:rPr>
        <w:t>ocial event</w:t>
      </w:r>
    </w:p>
    <w:p w:rsidR="005A4E8E" w:rsidRPr="009817AA" w:rsidRDefault="005A4E8E" w:rsidP="005A4E8E">
      <w:pPr>
        <w:rPr>
          <w:lang w:val="en-IE"/>
        </w:rPr>
      </w:pPr>
    </w:p>
    <w:p w:rsidR="005A4E8E" w:rsidRPr="009817AA" w:rsidRDefault="005A4E8E" w:rsidP="005A4E8E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>2</w:t>
      </w:r>
      <w:r>
        <w:rPr>
          <w:b/>
          <w:u w:val="single"/>
          <w:vertAlign w:val="superscript"/>
          <w:lang w:val="en-IE"/>
        </w:rPr>
        <w:t>nd</w:t>
      </w:r>
      <w:r>
        <w:rPr>
          <w:b/>
          <w:u w:val="single"/>
          <w:lang w:val="en-IE"/>
        </w:rPr>
        <w:t xml:space="preserve"> day – Tuesday 3</w:t>
      </w:r>
      <w:r>
        <w:rPr>
          <w:b/>
          <w:u w:val="single"/>
          <w:vertAlign w:val="superscript"/>
          <w:lang w:val="en-IE"/>
        </w:rPr>
        <w:t>rd</w:t>
      </w:r>
      <w:r>
        <w:rPr>
          <w:b/>
          <w:u w:val="single"/>
          <w:lang w:val="en-IE"/>
        </w:rPr>
        <w:t xml:space="preserve"> December 2013</w:t>
      </w:r>
    </w:p>
    <w:p w:rsidR="005A4E8E" w:rsidRDefault="005A4E8E" w:rsidP="005A4E8E">
      <w:pPr>
        <w:rPr>
          <w:b/>
          <w:lang w:val="en-IE"/>
        </w:rPr>
      </w:pPr>
    </w:p>
    <w:p w:rsidR="004A394C" w:rsidRPr="004A394C" w:rsidRDefault="007F4B7E" w:rsidP="004402F1">
      <w:pPr>
        <w:rPr>
          <w:lang w:val="en-IE"/>
        </w:rPr>
      </w:pPr>
      <w:r w:rsidRPr="007F4B7E">
        <w:rPr>
          <w:lang w:val="en-IE"/>
        </w:rPr>
        <w:t>09h00</w:t>
      </w:r>
      <w:r w:rsidRPr="007F4B7E">
        <w:rPr>
          <w:lang w:val="en-IE"/>
        </w:rPr>
        <w:tab/>
        <w:t xml:space="preserve">Wrap-up and summary of the </w:t>
      </w:r>
      <w:r w:rsidR="004A394C">
        <w:rPr>
          <w:lang w:val="en-IE"/>
        </w:rPr>
        <w:t>S</w:t>
      </w:r>
      <w:r w:rsidRPr="007F4B7E">
        <w:rPr>
          <w:lang w:val="en-IE"/>
        </w:rPr>
        <w:t>ession</w:t>
      </w:r>
      <w:r w:rsidR="004A394C">
        <w:rPr>
          <w:lang w:val="en-IE"/>
        </w:rPr>
        <w:t xml:space="preserve"> 2</w:t>
      </w:r>
    </w:p>
    <w:p w:rsidR="004A394C" w:rsidRDefault="004A394C" w:rsidP="004402F1">
      <w:pPr>
        <w:rPr>
          <w:b/>
          <w:lang w:val="en-IE"/>
        </w:rPr>
      </w:pPr>
    </w:p>
    <w:p w:rsidR="004402F1" w:rsidRDefault="004402F1" w:rsidP="004402F1">
      <w:pPr>
        <w:rPr>
          <w:b/>
          <w:lang w:val="en-IE"/>
        </w:rPr>
      </w:pPr>
      <w:r w:rsidRPr="005107FB">
        <w:rPr>
          <w:b/>
          <w:lang w:val="en-IE"/>
        </w:rPr>
        <w:t xml:space="preserve">Session </w:t>
      </w:r>
      <w:r>
        <w:rPr>
          <w:b/>
          <w:lang w:val="en-IE"/>
        </w:rPr>
        <w:t>3</w:t>
      </w:r>
      <w:r w:rsidRPr="005107FB">
        <w:rPr>
          <w:b/>
          <w:lang w:val="en-IE"/>
        </w:rPr>
        <w:t>: MESA Thema on Climate Services and related recommendations</w:t>
      </w:r>
      <w:r>
        <w:rPr>
          <w:b/>
          <w:lang w:val="en-IE"/>
        </w:rPr>
        <w:t xml:space="preserve"> (Chair AUC)</w:t>
      </w:r>
    </w:p>
    <w:p w:rsidR="004402F1" w:rsidRDefault="004402F1" w:rsidP="004402F1">
      <w:pPr>
        <w:rPr>
          <w:b/>
          <w:lang w:val="en-IE"/>
        </w:rPr>
      </w:pPr>
    </w:p>
    <w:p w:rsidR="004A394C" w:rsidRDefault="004A394C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09h30</w:t>
      </w:r>
      <w:r>
        <w:rPr>
          <w:lang w:val="en-IE"/>
        </w:rPr>
        <w:tab/>
        <w:t xml:space="preserve">Short overall status of MESA </w:t>
      </w:r>
      <w:r>
        <w:rPr>
          <w:lang w:val="en-IE"/>
        </w:rPr>
        <w:tab/>
        <w:t>AUC</w:t>
      </w:r>
    </w:p>
    <w:p w:rsidR="004402F1" w:rsidRDefault="004A394C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09h45</w:t>
      </w:r>
      <w:r>
        <w:rPr>
          <w:lang w:val="en-IE"/>
        </w:rPr>
        <w:tab/>
        <w:t>C</w:t>
      </w:r>
      <w:r w:rsidR="004402F1">
        <w:rPr>
          <w:lang w:val="en-IE"/>
        </w:rPr>
        <w:t xml:space="preserve">ontext of </w:t>
      </w:r>
      <w:r>
        <w:rPr>
          <w:lang w:val="en-IE"/>
        </w:rPr>
        <w:t xml:space="preserve">the </w:t>
      </w:r>
      <w:r w:rsidR="004402F1">
        <w:rPr>
          <w:lang w:val="en-IE"/>
        </w:rPr>
        <w:t>MESA Climate Service</w:t>
      </w:r>
      <w:r>
        <w:rPr>
          <w:lang w:val="en-IE"/>
        </w:rPr>
        <w:t xml:space="preserve"> </w:t>
      </w:r>
      <w:r>
        <w:rPr>
          <w:lang w:val="en-IE"/>
        </w:rPr>
        <w:tab/>
        <w:t>EUMETSAT</w:t>
      </w:r>
    </w:p>
    <w:p w:rsidR="004402F1" w:rsidRDefault="004A394C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10</w:t>
      </w:r>
      <w:r w:rsidR="004402F1">
        <w:rPr>
          <w:lang w:val="en-IE"/>
        </w:rPr>
        <w:t>h</w:t>
      </w:r>
      <w:r>
        <w:rPr>
          <w:lang w:val="en-IE"/>
        </w:rPr>
        <w:t>0</w:t>
      </w:r>
      <w:r w:rsidR="004402F1">
        <w:rPr>
          <w:lang w:val="en-IE"/>
        </w:rPr>
        <w:t>0</w:t>
      </w:r>
      <w:r w:rsidR="004402F1">
        <w:rPr>
          <w:lang w:val="en-IE"/>
        </w:rPr>
        <w:tab/>
      </w:r>
      <w:r w:rsidR="004402F1" w:rsidRPr="005107FB">
        <w:rPr>
          <w:lang w:val="en-IE"/>
        </w:rPr>
        <w:t xml:space="preserve">Presentation of the MESA Climate Services </w:t>
      </w:r>
      <w:r w:rsidR="004402F1">
        <w:rPr>
          <w:lang w:val="en-IE"/>
        </w:rPr>
        <w:t>Thema</w:t>
      </w:r>
      <w:r>
        <w:rPr>
          <w:lang w:val="en-IE"/>
        </w:rPr>
        <w:tab/>
      </w:r>
      <w:r w:rsidR="004402F1" w:rsidRPr="005107FB">
        <w:rPr>
          <w:lang w:val="en-IE"/>
        </w:rPr>
        <w:t>ACMAD</w:t>
      </w:r>
    </w:p>
    <w:p w:rsidR="000D51A4" w:rsidRDefault="007F4B7E">
      <w:pPr>
        <w:tabs>
          <w:tab w:val="left" w:pos="1134"/>
          <w:tab w:val="left" w:pos="6804"/>
        </w:tabs>
        <w:ind w:left="1140" w:hanging="1140"/>
        <w:rPr>
          <w:lang w:val="en-IE"/>
        </w:rPr>
      </w:pPr>
      <w:r w:rsidRPr="007F4B7E">
        <w:rPr>
          <w:lang w:val="en-IE"/>
        </w:rPr>
        <w:t>10h</w:t>
      </w:r>
      <w:r w:rsidR="004A394C">
        <w:rPr>
          <w:lang w:val="en-IE"/>
        </w:rPr>
        <w:t>45</w:t>
      </w:r>
      <w:r w:rsidRPr="007F4B7E">
        <w:rPr>
          <w:lang w:val="en-IE"/>
        </w:rPr>
        <w:tab/>
        <w:t>Contribution from the RCC’s to the MESA CS Thema</w:t>
      </w:r>
      <w:r w:rsidRPr="007F4B7E">
        <w:rPr>
          <w:lang w:val="en-IE"/>
        </w:rPr>
        <w:tab/>
      </w:r>
      <w:r w:rsidR="00D37D0B">
        <w:rPr>
          <w:lang w:val="en-IE"/>
        </w:rPr>
        <w:t>ICPAC</w:t>
      </w:r>
      <w:r w:rsidR="004A394C">
        <w:rPr>
          <w:lang w:val="en-IE"/>
        </w:rPr>
        <w:t>/</w:t>
      </w:r>
      <w:r w:rsidR="00D37D0B">
        <w:rPr>
          <w:lang w:val="en-IE"/>
        </w:rPr>
        <w:t>AGRHYMET</w:t>
      </w:r>
      <w:r w:rsidR="004A394C">
        <w:rPr>
          <w:lang w:val="en-IE"/>
        </w:rPr>
        <w:t>/</w:t>
      </w:r>
      <w:r w:rsidR="00D37D0B">
        <w:rPr>
          <w:lang w:val="en-IE"/>
        </w:rPr>
        <w:t>SADC</w:t>
      </w:r>
      <w:r w:rsidR="004A394C">
        <w:rPr>
          <w:lang w:val="en-IE"/>
        </w:rPr>
        <w:t>-</w:t>
      </w:r>
      <w:r w:rsidRPr="007F4B7E">
        <w:rPr>
          <w:lang w:val="en-IE"/>
        </w:rPr>
        <w:t>CSC</w:t>
      </w:r>
    </w:p>
    <w:p w:rsidR="004402F1" w:rsidRDefault="004402F1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4402F1" w:rsidRPr="005A4E8E" w:rsidRDefault="004402F1" w:rsidP="004402F1">
      <w:pPr>
        <w:tabs>
          <w:tab w:val="left" w:pos="1134"/>
          <w:tab w:val="left" w:pos="6804"/>
        </w:tabs>
        <w:ind w:left="1134" w:hanging="1134"/>
        <w:rPr>
          <w:i/>
          <w:lang w:val="en-IE"/>
        </w:rPr>
      </w:pPr>
      <w:r>
        <w:rPr>
          <w:i/>
          <w:lang w:val="en-IE"/>
        </w:rPr>
        <w:t>1</w:t>
      </w:r>
      <w:r w:rsidR="004A394C">
        <w:rPr>
          <w:i/>
          <w:lang w:val="en-IE"/>
        </w:rPr>
        <w:t>1</w:t>
      </w:r>
      <w:r>
        <w:rPr>
          <w:i/>
          <w:lang w:val="en-IE"/>
        </w:rPr>
        <w:t>h</w:t>
      </w:r>
      <w:r w:rsidR="004A394C">
        <w:rPr>
          <w:i/>
          <w:lang w:val="en-IE"/>
        </w:rPr>
        <w:t>15</w:t>
      </w:r>
      <w:r w:rsidRPr="005A4E8E">
        <w:rPr>
          <w:i/>
          <w:lang w:val="en-IE"/>
        </w:rPr>
        <w:t xml:space="preserve"> </w:t>
      </w:r>
      <w:r w:rsidRPr="005A4E8E">
        <w:rPr>
          <w:i/>
          <w:lang w:val="en-IE"/>
        </w:rPr>
        <w:tab/>
        <w:t>Coffee break</w:t>
      </w:r>
    </w:p>
    <w:p w:rsidR="004402F1" w:rsidRDefault="004402F1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4402F1" w:rsidRPr="005107FB" w:rsidRDefault="004402F1" w:rsidP="004402F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</w:t>
      </w:r>
      <w:r w:rsidR="004A394C">
        <w:rPr>
          <w:lang w:val="en-IE"/>
        </w:rPr>
        <w:t>1h30</w:t>
      </w:r>
      <w:r>
        <w:rPr>
          <w:lang w:val="en-IE"/>
        </w:rPr>
        <w:tab/>
        <w:t>Discussion and recommendation</w:t>
      </w:r>
      <w:r w:rsidR="000B536A">
        <w:rPr>
          <w:lang w:val="en-IE"/>
        </w:rPr>
        <w:t>s</w:t>
      </w:r>
      <w:r>
        <w:rPr>
          <w:lang w:val="en-IE"/>
        </w:rPr>
        <w:t xml:space="preserve"> </w:t>
      </w:r>
      <w:r w:rsidR="000B536A">
        <w:rPr>
          <w:lang w:val="en-IE"/>
        </w:rPr>
        <w:br/>
      </w:r>
      <w:r>
        <w:rPr>
          <w:lang w:val="en-IE"/>
        </w:rPr>
        <w:t>on the MESA Thema on Climate Service</w:t>
      </w:r>
      <w:r>
        <w:rPr>
          <w:lang w:val="en-IE"/>
        </w:rPr>
        <w:tab/>
        <w:t>All</w:t>
      </w:r>
    </w:p>
    <w:p w:rsidR="004402F1" w:rsidRDefault="004402F1" w:rsidP="004402F1">
      <w:pPr>
        <w:rPr>
          <w:b/>
          <w:i/>
          <w:lang w:val="en-IE"/>
        </w:rPr>
      </w:pPr>
    </w:p>
    <w:p w:rsidR="004A394C" w:rsidRDefault="004A394C" w:rsidP="004A394C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12h00</w:t>
      </w:r>
      <w:r>
        <w:rPr>
          <w:lang w:val="en-IE"/>
        </w:rPr>
        <w:tab/>
        <w:t xml:space="preserve">Role of </w:t>
      </w:r>
      <w:r>
        <w:t xml:space="preserve">WMO Regional Climate Centres and </w:t>
      </w:r>
      <w:r>
        <w:br/>
        <w:t>Regional Climate Outlook Forums.</w:t>
      </w:r>
      <w:r>
        <w:tab/>
        <w:t>WMO</w:t>
      </w:r>
    </w:p>
    <w:p w:rsidR="004A394C" w:rsidRDefault="004A394C" w:rsidP="004A394C">
      <w:pPr>
        <w:rPr>
          <w:i/>
          <w:lang w:val="en-IE"/>
        </w:rPr>
      </w:pPr>
    </w:p>
    <w:p w:rsidR="004A394C" w:rsidRPr="004845ED" w:rsidRDefault="004A394C" w:rsidP="004A394C">
      <w:pPr>
        <w:rPr>
          <w:i/>
          <w:lang w:val="en-IE"/>
        </w:rPr>
      </w:pPr>
      <w:r w:rsidRPr="004845ED">
        <w:rPr>
          <w:i/>
          <w:lang w:val="en-IE"/>
        </w:rPr>
        <w:t xml:space="preserve">12h30 </w:t>
      </w:r>
      <w:r w:rsidRPr="004845ED">
        <w:rPr>
          <w:i/>
          <w:lang w:val="en-IE"/>
        </w:rPr>
        <w:tab/>
        <w:t xml:space="preserve">Lunch </w:t>
      </w:r>
    </w:p>
    <w:p w:rsidR="004402F1" w:rsidRDefault="004402F1" w:rsidP="005A4E8E">
      <w:pPr>
        <w:rPr>
          <w:b/>
          <w:lang w:val="en-IE"/>
        </w:rPr>
      </w:pPr>
    </w:p>
    <w:p w:rsidR="005A4E8E" w:rsidRDefault="005A4E8E" w:rsidP="005A4E8E">
      <w:pPr>
        <w:rPr>
          <w:b/>
          <w:lang w:val="en-IE"/>
        </w:rPr>
      </w:pPr>
      <w:r>
        <w:rPr>
          <w:b/>
          <w:lang w:val="en-IE"/>
        </w:rPr>
        <w:t xml:space="preserve">Session </w:t>
      </w:r>
      <w:r w:rsidR="000F063F">
        <w:rPr>
          <w:b/>
          <w:lang w:val="en-IE"/>
        </w:rPr>
        <w:t>4</w:t>
      </w:r>
      <w:r>
        <w:rPr>
          <w:b/>
          <w:lang w:val="en-IE"/>
        </w:rPr>
        <w:t xml:space="preserve"> </w:t>
      </w:r>
      <w:r w:rsidR="00D227C1">
        <w:rPr>
          <w:b/>
          <w:lang w:val="en-IE"/>
        </w:rPr>
        <w:t>–</w:t>
      </w:r>
      <w:r>
        <w:rPr>
          <w:b/>
          <w:lang w:val="en-IE"/>
        </w:rPr>
        <w:t xml:space="preserve"> </w:t>
      </w:r>
      <w:r w:rsidR="00D227C1">
        <w:rPr>
          <w:b/>
          <w:lang w:val="en-IE"/>
        </w:rPr>
        <w:t>Cross-cutting aspect for the GFCS</w:t>
      </w:r>
      <w:r w:rsidRPr="001458D7">
        <w:rPr>
          <w:b/>
          <w:lang w:val="en-IE"/>
        </w:rPr>
        <w:t xml:space="preserve"> African/ACP </w:t>
      </w:r>
      <w:r w:rsidR="00D227C1">
        <w:rPr>
          <w:b/>
          <w:lang w:val="en-IE"/>
        </w:rPr>
        <w:t>programme</w:t>
      </w:r>
      <w:r>
        <w:rPr>
          <w:b/>
          <w:lang w:val="en-IE"/>
        </w:rPr>
        <w:t xml:space="preserve"> (Chair SADC)</w:t>
      </w:r>
    </w:p>
    <w:p w:rsidR="005A4E8E" w:rsidRDefault="005A4E8E" w:rsidP="005A4E8E">
      <w:pPr>
        <w:rPr>
          <w:lang w:val="en-IE"/>
        </w:rPr>
      </w:pPr>
    </w:p>
    <w:p w:rsidR="005A4E8E" w:rsidRDefault="004A394C" w:rsidP="0076176F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14</w:t>
      </w:r>
      <w:r w:rsidR="005A4E8E">
        <w:rPr>
          <w:lang w:val="en-IE"/>
        </w:rPr>
        <w:t>h00</w:t>
      </w:r>
      <w:r w:rsidR="005A4E8E">
        <w:rPr>
          <w:lang w:val="en-IE"/>
        </w:rPr>
        <w:tab/>
      </w:r>
      <w:r w:rsidR="007F4B7E" w:rsidRPr="007F4B7E">
        <w:rPr>
          <w:b/>
          <w:lang w:val="en-IE"/>
        </w:rPr>
        <w:t>Capacity building and Infrastructure</w:t>
      </w:r>
      <w:r w:rsidR="005A4E8E">
        <w:rPr>
          <w:lang w:val="en-IE"/>
        </w:rPr>
        <w:t xml:space="preserve"> </w:t>
      </w:r>
      <w:r w:rsidR="00D227C1">
        <w:rPr>
          <w:lang w:val="en-IE"/>
        </w:rPr>
        <w:tab/>
        <w:t>introduced by EUMETSAT</w:t>
      </w:r>
    </w:p>
    <w:p w:rsidR="005A4E8E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14</w:t>
      </w:r>
      <w:r w:rsidR="0076176F">
        <w:rPr>
          <w:lang w:val="en-IE"/>
        </w:rPr>
        <w:t>h10</w:t>
      </w:r>
      <w:r w:rsidR="0076176F">
        <w:rPr>
          <w:lang w:val="en-IE"/>
        </w:rPr>
        <w:tab/>
        <w:t xml:space="preserve">Example of capacity building activities </w:t>
      </w:r>
      <w:r w:rsidR="0076176F">
        <w:rPr>
          <w:lang w:val="en-IE"/>
        </w:rPr>
        <w:tab/>
        <w:t>EUMETSAT USC/MH</w:t>
      </w:r>
    </w:p>
    <w:p w:rsidR="0076176F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14</w:t>
      </w:r>
      <w:r w:rsidR="0076176F">
        <w:rPr>
          <w:lang w:val="en-IE"/>
        </w:rPr>
        <w:t>h25</w:t>
      </w:r>
      <w:r w:rsidR="0076176F">
        <w:rPr>
          <w:lang w:val="en-IE"/>
        </w:rPr>
        <w:tab/>
        <w:t>Space infrastructure in support to Climate Serviecs</w:t>
      </w:r>
      <w:r w:rsidR="0076176F">
        <w:rPr>
          <w:lang w:val="en-IE"/>
        </w:rPr>
        <w:tab/>
        <w:t>EUMETSAT USC/JoS</w:t>
      </w:r>
    </w:p>
    <w:p w:rsidR="005A4E8E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14</w:t>
      </w:r>
      <w:r w:rsidR="00D227C1">
        <w:rPr>
          <w:lang w:val="en-IE"/>
        </w:rPr>
        <w:t>h</w:t>
      </w:r>
      <w:r w:rsidR="0076176F">
        <w:rPr>
          <w:lang w:val="en-IE"/>
        </w:rPr>
        <w:t>35</w:t>
      </w:r>
      <w:r w:rsidR="00D227C1">
        <w:rPr>
          <w:lang w:val="en-IE"/>
        </w:rPr>
        <w:tab/>
      </w:r>
      <w:r w:rsidR="0076176F">
        <w:rPr>
          <w:lang w:val="en-IE"/>
        </w:rPr>
        <w:t xml:space="preserve">Discussion </w:t>
      </w:r>
      <w:r w:rsidR="00D227C1">
        <w:rPr>
          <w:lang w:val="en-IE"/>
        </w:rPr>
        <w:t>on Capacity building and Infrastructure</w:t>
      </w:r>
      <w:r w:rsidR="00765FC8">
        <w:rPr>
          <w:lang w:val="en-IE"/>
        </w:rPr>
        <w:tab/>
        <w:t>all participants (RCC, RECs)</w:t>
      </w:r>
    </w:p>
    <w:p w:rsidR="005A4E8E" w:rsidRDefault="005A4E8E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15</w:t>
      </w:r>
      <w:r w:rsidR="005A4E8E">
        <w:rPr>
          <w:lang w:val="en-IE"/>
        </w:rPr>
        <w:t>h</w:t>
      </w:r>
      <w:r w:rsidR="0076176F">
        <w:rPr>
          <w:lang w:val="en-IE"/>
        </w:rPr>
        <w:t>00</w:t>
      </w:r>
      <w:r w:rsidR="005A4E8E">
        <w:rPr>
          <w:lang w:val="en-IE"/>
        </w:rPr>
        <w:tab/>
      </w:r>
      <w:r w:rsidR="007F4B7E" w:rsidRPr="007F4B7E">
        <w:rPr>
          <w:b/>
          <w:lang w:val="en-IE"/>
        </w:rPr>
        <w:t>Data and climate models</w:t>
      </w:r>
      <w:r w:rsidR="00D227C1">
        <w:rPr>
          <w:lang w:val="en-IE"/>
        </w:rPr>
        <w:tab/>
      </w:r>
      <w:r w:rsidR="005A4E8E">
        <w:rPr>
          <w:lang w:val="en-IE"/>
        </w:rPr>
        <w:t xml:space="preserve"> introduced by </w:t>
      </w:r>
      <w:r w:rsidR="005A4E8E" w:rsidRPr="00CF7A97">
        <w:rPr>
          <w:lang w:val="en-IE"/>
        </w:rPr>
        <w:t>EUMETSAT</w:t>
      </w:r>
    </w:p>
    <w:p w:rsidR="005A4E8E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15</w:t>
      </w:r>
      <w:r w:rsidR="0076176F">
        <w:rPr>
          <w:lang w:val="en-IE"/>
        </w:rPr>
        <w:t>h10</w:t>
      </w:r>
      <w:r w:rsidR="0076176F">
        <w:rPr>
          <w:lang w:val="en-IE"/>
        </w:rPr>
        <w:tab/>
      </w:r>
      <w:r>
        <w:rPr>
          <w:lang w:val="en-IE"/>
        </w:rPr>
        <w:t>Generation of Climate Data Records</w:t>
      </w:r>
      <w:r w:rsidR="0076176F">
        <w:rPr>
          <w:lang w:val="en-IE"/>
        </w:rPr>
        <w:tab/>
      </w:r>
      <w:r w:rsidR="0076176F">
        <w:rPr>
          <w:lang w:val="en-IE"/>
        </w:rPr>
        <w:tab/>
        <w:t>EUMETSAT USC/JoS</w:t>
      </w:r>
    </w:p>
    <w:p w:rsidR="00765FC8" w:rsidRDefault="004A394C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15</w:t>
      </w:r>
      <w:r w:rsidR="004402F1">
        <w:rPr>
          <w:lang w:val="en-IE"/>
        </w:rPr>
        <w:t xml:space="preserve">h30 </w:t>
      </w:r>
      <w:r w:rsidR="00D227C1">
        <w:rPr>
          <w:lang w:val="en-IE"/>
        </w:rPr>
        <w:tab/>
      </w:r>
      <w:r w:rsidR="0076176F">
        <w:rPr>
          <w:lang w:val="en-IE"/>
        </w:rPr>
        <w:t xml:space="preserve">Discussion </w:t>
      </w:r>
      <w:r w:rsidR="00765FC8">
        <w:rPr>
          <w:lang w:val="en-IE"/>
        </w:rPr>
        <w:t>on the data and models</w:t>
      </w:r>
      <w:r w:rsidR="00765FC8">
        <w:rPr>
          <w:lang w:val="en-IE"/>
        </w:rPr>
        <w:tab/>
        <w:t xml:space="preserve">all participants </w:t>
      </w:r>
    </w:p>
    <w:p w:rsidR="00765FC8" w:rsidRDefault="00765FC8" w:rsidP="00D227C1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4402F1" w:rsidRPr="00765FC8" w:rsidRDefault="004402F1" w:rsidP="004402F1">
      <w:pPr>
        <w:rPr>
          <w:i/>
          <w:lang w:val="en-IE"/>
        </w:rPr>
      </w:pPr>
      <w:r>
        <w:rPr>
          <w:i/>
          <w:lang w:val="en-IE"/>
        </w:rPr>
        <w:t>1</w:t>
      </w:r>
      <w:r w:rsidR="004A394C">
        <w:rPr>
          <w:i/>
          <w:lang w:val="en-IE"/>
        </w:rPr>
        <w:t>6</w:t>
      </w:r>
      <w:r>
        <w:rPr>
          <w:i/>
          <w:lang w:val="en-IE"/>
        </w:rPr>
        <w:t>h00</w:t>
      </w:r>
      <w:r>
        <w:rPr>
          <w:i/>
          <w:lang w:val="en-IE"/>
        </w:rPr>
        <w:tab/>
      </w:r>
      <w:r w:rsidRPr="00765FC8">
        <w:rPr>
          <w:i/>
          <w:lang w:val="en-IE"/>
        </w:rPr>
        <w:t xml:space="preserve"> Coffee break</w:t>
      </w:r>
    </w:p>
    <w:p w:rsidR="005A4E8E" w:rsidRPr="005107FB" w:rsidRDefault="005A4E8E" w:rsidP="005A4E8E">
      <w:pPr>
        <w:rPr>
          <w:b/>
          <w:lang w:val="en-IE"/>
        </w:rPr>
      </w:pPr>
      <w:r w:rsidRPr="005107FB">
        <w:rPr>
          <w:b/>
          <w:lang w:val="en-IE"/>
        </w:rPr>
        <w:t xml:space="preserve">Session </w:t>
      </w:r>
      <w:r w:rsidR="000F063F">
        <w:rPr>
          <w:b/>
          <w:lang w:val="en-IE"/>
        </w:rPr>
        <w:t>5</w:t>
      </w:r>
      <w:r w:rsidRPr="005107FB">
        <w:rPr>
          <w:b/>
          <w:lang w:val="en-IE"/>
        </w:rPr>
        <w:t xml:space="preserve"> – </w:t>
      </w:r>
      <w:r>
        <w:rPr>
          <w:b/>
          <w:lang w:val="en-IE"/>
        </w:rPr>
        <w:t xml:space="preserve">Organisational aspects and potential funding </w:t>
      </w:r>
      <w:r w:rsidR="00765FC8">
        <w:rPr>
          <w:b/>
          <w:lang w:val="en-IE"/>
        </w:rPr>
        <w:t xml:space="preserve">(Chair: </w:t>
      </w:r>
      <w:r w:rsidR="004A394C">
        <w:rPr>
          <w:b/>
          <w:lang w:val="en-IE"/>
        </w:rPr>
        <w:t>AUC</w:t>
      </w:r>
      <w:r w:rsidR="00765FC8">
        <w:rPr>
          <w:b/>
          <w:lang w:val="en-IE"/>
        </w:rPr>
        <w:t>)</w:t>
      </w:r>
    </w:p>
    <w:p w:rsidR="005A4E8E" w:rsidRDefault="005A4E8E" w:rsidP="005A4E8E">
      <w:pPr>
        <w:rPr>
          <w:lang w:val="en-IE"/>
        </w:rPr>
      </w:pPr>
    </w:p>
    <w:p w:rsidR="005A4E8E" w:rsidRDefault="004845ED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</w:t>
      </w:r>
      <w:r w:rsidR="004A394C">
        <w:rPr>
          <w:lang w:val="en-IE"/>
        </w:rPr>
        <w:t>6</w:t>
      </w:r>
      <w:r w:rsidR="005A4E8E">
        <w:rPr>
          <w:lang w:val="en-IE"/>
        </w:rPr>
        <w:t>h</w:t>
      </w:r>
      <w:r w:rsidR="004A394C">
        <w:rPr>
          <w:lang w:val="en-IE"/>
        </w:rPr>
        <w:t>15</w:t>
      </w:r>
      <w:r w:rsidR="005A4E8E">
        <w:rPr>
          <w:lang w:val="en-IE"/>
        </w:rPr>
        <w:tab/>
      </w:r>
      <w:r w:rsidR="008D3A23">
        <w:rPr>
          <w:lang w:val="en-IE"/>
        </w:rPr>
        <w:t>O</w:t>
      </w:r>
      <w:r w:rsidR="005A4E8E">
        <w:rPr>
          <w:lang w:val="en-IE"/>
        </w:rPr>
        <w:t>rganisation</w:t>
      </w:r>
      <w:r>
        <w:rPr>
          <w:lang w:val="en-IE"/>
        </w:rPr>
        <w:t xml:space="preserve">al </w:t>
      </w:r>
      <w:r w:rsidR="005A4E8E">
        <w:rPr>
          <w:lang w:val="en-IE"/>
        </w:rPr>
        <w:t>approaches</w:t>
      </w:r>
      <w:r>
        <w:rPr>
          <w:lang w:val="en-IE"/>
        </w:rPr>
        <w:t xml:space="preserve"> for implementation</w:t>
      </w:r>
      <w:r>
        <w:rPr>
          <w:lang w:val="en-IE"/>
        </w:rPr>
        <w:tab/>
        <w:t xml:space="preserve">introduced by </w:t>
      </w:r>
      <w:r w:rsidR="008D3A23">
        <w:rPr>
          <w:lang w:val="en-IE"/>
        </w:rPr>
        <w:t>EUMETSAT</w:t>
      </w:r>
    </w:p>
    <w:p w:rsidR="005A4E8E" w:rsidRDefault="005A4E8E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4A394C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16</w:t>
      </w:r>
      <w:r w:rsidR="004845ED">
        <w:rPr>
          <w:lang w:val="en-IE"/>
        </w:rPr>
        <w:t>h</w:t>
      </w:r>
      <w:r>
        <w:rPr>
          <w:lang w:val="en-IE"/>
        </w:rPr>
        <w:t>45</w:t>
      </w:r>
      <w:r w:rsidR="004845ED">
        <w:rPr>
          <w:lang w:val="en-IE"/>
        </w:rPr>
        <w:tab/>
        <w:t>D</w:t>
      </w:r>
      <w:r w:rsidR="005A4E8E">
        <w:rPr>
          <w:lang w:val="en-IE"/>
        </w:rPr>
        <w:t>iscussion</w:t>
      </w:r>
      <w:r w:rsidR="004845ED">
        <w:rPr>
          <w:lang w:val="en-IE"/>
        </w:rPr>
        <w:t xml:space="preserve"> on the organisational approach</w:t>
      </w:r>
    </w:p>
    <w:p w:rsidR="005A4E8E" w:rsidRDefault="005A4E8E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</w:t>
      </w:r>
      <w:r w:rsidR="004A394C">
        <w:rPr>
          <w:lang w:val="en-IE"/>
        </w:rPr>
        <w:t>7</w:t>
      </w:r>
      <w:r>
        <w:rPr>
          <w:lang w:val="en-IE"/>
        </w:rPr>
        <w:t>h</w:t>
      </w:r>
      <w:r w:rsidR="004A394C">
        <w:rPr>
          <w:lang w:val="en-IE"/>
        </w:rPr>
        <w:t>15</w:t>
      </w:r>
      <w:r>
        <w:rPr>
          <w:lang w:val="en-IE"/>
        </w:rPr>
        <w:tab/>
        <w:t>Status of 11</w:t>
      </w:r>
      <w:r w:rsidRPr="004845ED">
        <w:rPr>
          <w:vertAlign w:val="superscript"/>
          <w:lang w:val="en-IE"/>
        </w:rPr>
        <w:t>th</w:t>
      </w:r>
      <w:r w:rsidR="004845ED">
        <w:rPr>
          <w:lang w:val="en-IE"/>
        </w:rPr>
        <w:t xml:space="preserve"> </w:t>
      </w:r>
      <w:r>
        <w:rPr>
          <w:lang w:val="en-IE"/>
        </w:rPr>
        <w:t xml:space="preserve">EDF </w:t>
      </w:r>
      <w:r w:rsidR="004845ED">
        <w:rPr>
          <w:lang w:val="en-IE"/>
        </w:rPr>
        <w:t>discussion related to Climate</w:t>
      </w:r>
      <w:r w:rsidR="004845ED">
        <w:rPr>
          <w:lang w:val="en-IE"/>
        </w:rPr>
        <w:tab/>
      </w:r>
      <w:r>
        <w:rPr>
          <w:lang w:val="en-IE"/>
        </w:rPr>
        <w:t>ACP Secretariat and RECs</w:t>
      </w:r>
    </w:p>
    <w:p w:rsidR="005A4E8E" w:rsidRDefault="005A4E8E" w:rsidP="005A4E8E">
      <w:pPr>
        <w:ind w:left="1440" w:hanging="1440"/>
        <w:rPr>
          <w:lang w:val="en-IE"/>
        </w:rPr>
      </w:pPr>
    </w:p>
    <w:p w:rsidR="005A4E8E" w:rsidRDefault="004845ED" w:rsidP="004845ED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</w:t>
      </w:r>
      <w:r w:rsidR="004A394C">
        <w:rPr>
          <w:lang w:val="en-IE"/>
        </w:rPr>
        <w:t>7</w:t>
      </w:r>
      <w:r>
        <w:rPr>
          <w:lang w:val="en-IE"/>
        </w:rPr>
        <w:t>h</w:t>
      </w:r>
      <w:r w:rsidR="004A394C">
        <w:rPr>
          <w:lang w:val="en-IE"/>
        </w:rPr>
        <w:t>3</w:t>
      </w:r>
      <w:r>
        <w:rPr>
          <w:lang w:val="en-IE"/>
        </w:rPr>
        <w:t>0</w:t>
      </w:r>
      <w:r>
        <w:rPr>
          <w:lang w:val="en-IE"/>
        </w:rPr>
        <w:tab/>
        <w:t>D</w:t>
      </w:r>
      <w:r w:rsidR="005A4E8E">
        <w:rPr>
          <w:lang w:val="en-IE"/>
        </w:rPr>
        <w:t>iscussion</w:t>
      </w:r>
      <w:r>
        <w:rPr>
          <w:lang w:val="en-IE"/>
        </w:rPr>
        <w:t xml:space="preserve"> on funding possibilities</w:t>
      </w:r>
    </w:p>
    <w:p w:rsidR="00D913AD" w:rsidRDefault="00D913AD">
      <w:pPr>
        <w:rPr>
          <w:b/>
          <w:lang w:val="en-IE"/>
        </w:rPr>
      </w:pPr>
    </w:p>
    <w:p w:rsidR="00B950B7" w:rsidRDefault="00B950B7" w:rsidP="005A4E8E">
      <w:pPr>
        <w:rPr>
          <w:b/>
          <w:i/>
          <w:lang w:val="en-IE"/>
        </w:rPr>
      </w:pPr>
      <w:r>
        <w:rPr>
          <w:b/>
          <w:i/>
          <w:lang w:val="en-IE"/>
        </w:rPr>
        <w:t>1</w:t>
      </w:r>
      <w:r w:rsidR="004A394C">
        <w:rPr>
          <w:b/>
          <w:i/>
          <w:lang w:val="en-IE"/>
        </w:rPr>
        <w:t>8</w:t>
      </w:r>
      <w:r>
        <w:rPr>
          <w:b/>
          <w:i/>
          <w:lang w:val="en-IE"/>
        </w:rPr>
        <w:t>h</w:t>
      </w:r>
      <w:r w:rsidR="004A394C">
        <w:rPr>
          <w:b/>
          <w:i/>
          <w:lang w:val="en-IE"/>
        </w:rPr>
        <w:t>0</w:t>
      </w:r>
      <w:r>
        <w:rPr>
          <w:b/>
          <w:i/>
          <w:lang w:val="en-IE"/>
        </w:rPr>
        <w:t>0</w:t>
      </w:r>
      <w:r>
        <w:rPr>
          <w:b/>
          <w:i/>
          <w:lang w:val="en-IE"/>
        </w:rPr>
        <w:tab/>
        <w:t>End of Day #2</w:t>
      </w:r>
    </w:p>
    <w:p w:rsidR="00B950B7" w:rsidRDefault="00B950B7" w:rsidP="005A4E8E">
      <w:pPr>
        <w:rPr>
          <w:b/>
          <w:i/>
          <w:lang w:val="en-IE"/>
        </w:rPr>
      </w:pPr>
    </w:p>
    <w:p w:rsidR="005A4E8E" w:rsidRDefault="005A4E8E" w:rsidP="005A4E8E">
      <w:pPr>
        <w:rPr>
          <w:b/>
          <w:u w:val="single"/>
          <w:lang w:val="en-IE"/>
        </w:rPr>
      </w:pPr>
    </w:p>
    <w:p w:rsidR="005A4E8E" w:rsidRPr="005107FB" w:rsidRDefault="005A4E8E" w:rsidP="005A4E8E">
      <w:pPr>
        <w:rPr>
          <w:b/>
          <w:u w:val="single"/>
          <w:lang w:val="en-IE"/>
        </w:rPr>
      </w:pPr>
      <w:r w:rsidRPr="005107FB">
        <w:rPr>
          <w:b/>
          <w:u w:val="single"/>
          <w:lang w:val="en-IE"/>
        </w:rPr>
        <w:t>3</w:t>
      </w:r>
      <w:r w:rsidRPr="005107FB">
        <w:rPr>
          <w:b/>
          <w:u w:val="single"/>
          <w:vertAlign w:val="superscript"/>
          <w:lang w:val="en-IE"/>
        </w:rPr>
        <w:t>rd</w:t>
      </w:r>
      <w:r w:rsidRPr="005107FB">
        <w:rPr>
          <w:b/>
          <w:u w:val="single"/>
          <w:lang w:val="en-IE"/>
        </w:rPr>
        <w:t xml:space="preserve"> day – Wednesday 4</w:t>
      </w:r>
      <w:r w:rsidRPr="005107FB">
        <w:rPr>
          <w:b/>
          <w:u w:val="single"/>
          <w:vertAlign w:val="superscript"/>
          <w:lang w:val="en-IE"/>
        </w:rPr>
        <w:t>th</w:t>
      </w:r>
      <w:r w:rsidRPr="005107FB">
        <w:rPr>
          <w:b/>
          <w:u w:val="single"/>
          <w:lang w:val="en-IE"/>
        </w:rPr>
        <w:t xml:space="preserve"> December2013</w:t>
      </w:r>
    </w:p>
    <w:p w:rsidR="005A4E8E" w:rsidRPr="00E306D3" w:rsidRDefault="005A4E8E" w:rsidP="005A4E8E">
      <w:pPr>
        <w:rPr>
          <w:lang w:val="en-IE"/>
        </w:rPr>
      </w:pPr>
    </w:p>
    <w:p w:rsidR="005A4E8E" w:rsidRDefault="005A4E8E" w:rsidP="005A4E8E">
      <w:pPr>
        <w:rPr>
          <w:b/>
          <w:lang w:val="en-IE"/>
        </w:rPr>
      </w:pPr>
      <w:r w:rsidRPr="005107FB">
        <w:rPr>
          <w:b/>
          <w:lang w:val="en-IE"/>
        </w:rPr>
        <w:t xml:space="preserve">Session 6: </w:t>
      </w:r>
      <w:r>
        <w:rPr>
          <w:b/>
          <w:lang w:val="en-IE"/>
        </w:rPr>
        <w:t>Concluding session (Chair:</w:t>
      </w:r>
      <w:r w:rsidR="00B950B7">
        <w:rPr>
          <w:b/>
          <w:lang w:val="en-IE"/>
        </w:rPr>
        <w:t xml:space="preserve"> </w:t>
      </w:r>
      <w:r>
        <w:rPr>
          <w:b/>
          <w:lang w:val="en-IE"/>
        </w:rPr>
        <w:t>CEMAC)</w:t>
      </w:r>
    </w:p>
    <w:p w:rsidR="005A4E8E" w:rsidRDefault="005A4E8E" w:rsidP="005A4E8E">
      <w:pPr>
        <w:rPr>
          <w:b/>
          <w:lang w:val="en-IE"/>
        </w:rPr>
      </w:pPr>
    </w:p>
    <w:p w:rsidR="005A4E8E" w:rsidRDefault="005A4E8E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09h00</w:t>
      </w:r>
      <w:r>
        <w:rPr>
          <w:lang w:val="en-IE"/>
        </w:rPr>
        <w:tab/>
        <w:t>Wrap-up of the various session</w:t>
      </w:r>
      <w:r w:rsidR="00B950B7">
        <w:rPr>
          <w:lang w:val="en-IE"/>
        </w:rPr>
        <w:tab/>
        <w:t>EUMETSAT</w:t>
      </w:r>
    </w:p>
    <w:p w:rsidR="000F063F" w:rsidRDefault="000F063F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B950B7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09</w:t>
      </w:r>
      <w:r w:rsidR="005A4E8E">
        <w:rPr>
          <w:lang w:val="en-IE"/>
        </w:rPr>
        <w:t>h</w:t>
      </w:r>
      <w:r>
        <w:rPr>
          <w:lang w:val="en-IE"/>
        </w:rPr>
        <w:t>3</w:t>
      </w:r>
      <w:r w:rsidR="005A4E8E">
        <w:rPr>
          <w:lang w:val="en-IE"/>
        </w:rPr>
        <w:t>0</w:t>
      </w:r>
      <w:r w:rsidR="005A4E8E">
        <w:rPr>
          <w:lang w:val="en-IE"/>
        </w:rPr>
        <w:tab/>
        <w:t>P</w:t>
      </w:r>
      <w:r w:rsidR="005A4E8E" w:rsidRPr="005107FB">
        <w:rPr>
          <w:lang w:val="en-IE"/>
        </w:rPr>
        <w:t xml:space="preserve">resentation </w:t>
      </w:r>
      <w:r w:rsidR="005A4E8E">
        <w:rPr>
          <w:lang w:val="en-IE"/>
        </w:rPr>
        <w:t xml:space="preserve">and discussion </w:t>
      </w:r>
      <w:r w:rsidR="005A4E8E" w:rsidRPr="005107FB">
        <w:rPr>
          <w:lang w:val="en-IE"/>
        </w:rPr>
        <w:t>of a roadmap</w:t>
      </w:r>
      <w:r w:rsidR="005A4E8E">
        <w:rPr>
          <w:lang w:val="en-IE"/>
        </w:rPr>
        <w:t xml:space="preserve"> (2013-2014)</w:t>
      </w:r>
      <w:r w:rsidR="005A4E8E" w:rsidRPr="005107FB">
        <w:rPr>
          <w:lang w:val="en-IE"/>
        </w:rPr>
        <w:t xml:space="preserve"> </w:t>
      </w:r>
      <w:r>
        <w:rPr>
          <w:lang w:val="en-IE"/>
        </w:rPr>
        <w:br/>
      </w:r>
      <w:r w:rsidR="005A4E8E" w:rsidRPr="005107FB">
        <w:rPr>
          <w:lang w:val="en-IE"/>
        </w:rPr>
        <w:t>for the GFCS Africa/ACP Task Team</w:t>
      </w:r>
      <w:r>
        <w:rPr>
          <w:lang w:val="en-IE"/>
        </w:rPr>
        <w:tab/>
        <w:t>IOC</w:t>
      </w:r>
    </w:p>
    <w:p w:rsidR="000F063F" w:rsidRDefault="000F063F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E645C5" w:rsidRDefault="00B950B7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10</w:t>
      </w:r>
      <w:r w:rsidR="005A4E8E">
        <w:rPr>
          <w:lang w:val="en-IE"/>
        </w:rPr>
        <w:t xml:space="preserve">h30 </w:t>
      </w:r>
      <w:r w:rsidR="005A4E8E">
        <w:rPr>
          <w:lang w:val="en-IE"/>
        </w:rPr>
        <w:tab/>
        <w:t>Adoption of the GFCS/Africa ACP Task Team</w:t>
      </w:r>
      <w:r w:rsidR="005A4E8E" w:rsidRPr="00E645C5">
        <w:rPr>
          <w:lang w:val="en-IE"/>
        </w:rPr>
        <w:t xml:space="preserve"> </w:t>
      </w:r>
      <w:r>
        <w:rPr>
          <w:lang w:val="en-IE"/>
        </w:rPr>
        <w:t>ToR</w:t>
      </w:r>
      <w:r>
        <w:rPr>
          <w:lang w:val="en-IE"/>
        </w:rPr>
        <w:tab/>
      </w:r>
      <w:r w:rsidR="004A394C">
        <w:rPr>
          <w:lang w:val="en-IE"/>
        </w:rPr>
        <w:t>SADC</w:t>
      </w:r>
    </w:p>
    <w:p w:rsidR="005A4E8E" w:rsidRDefault="005A4E8E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B950B7" w:rsidRDefault="00B950B7" w:rsidP="00B950B7">
      <w:pPr>
        <w:tabs>
          <w:tab w:val="left" w:pos="1134"/>
          <w:tab w:val="left" w:pos="6804"/>
        </w:tabs>
        <w:ind w:left="1134" w:hanging="1134"/>
        <w:rPr>
          <w:i/>
          <w:lang w:val="en-IE"/>
        </w:rPr>
      </w:pPr>
      <w:r w:rsidRPr="00B950B7">
        <w:rPr>
          <w:i/>
          <w:lang w:val="en-IE"/>
        </w:rPr>
        <w:t>10h45</w:t>
      </w:r>
      <w:r w:rsidR="005A4E8E" w:rsidRPr="00B950B7">
        <w:rPr>
          <w:i/>
          <w:lang w:val="en-IE"/>
        </w:rPr>
        <w:tab/>
        <w:t>Coffee break</w:t>
      </w:r>
    </w:p>
    <w:p w:rsidR="005A4E8E" w:rsidRDefault="005A4E8E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Default="005A4E8E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11h00</w:t>
      </w:r>
      <w:r>
        <w:rPr>
          <w:lang w:val="en-IE"/>
        </w:rPr>
        <w:tab/>
      </w:r>
      <w:r w:rsidRPr="00E306D3">
        <w:rPr>
          <w:lang w:val="en-IE"/>
        </w:rPr>
        <w:t xml:space="preserve">Review of the recommendation from the workshop </w:t>
      </w:r>
      <w:r w:rsidR="00B950B7">
        <w:rPr>
          <w:lang w:val="en-IE"/>
        </w:rPr>
        <w:br/>
      </w:r>
      <w:r w:rsidRPr="00E306D3">
        <w:rPr>
          <w:lang w:val="en-IE"/>
        </w:rPr>
        <w:t>and list of actions</w:t>
      </w:r>
      <w:r w:rsidR="00B950B7">
        <w:rPr>
          <w:lang w:val="en-IE"/>
        </w:rPr>
        <w:t xml:space="preserve"> </w:t>
      </w:r>
      <w:r w:rsidR="00B950B7">
        <w:rPr>
          <w:lang w:val="en-IE"/>
        </w:rPr>
        <w:tab/>
        <w:t>EUMETSAT</w:t>
      </w:r>
    </w:p>
    <w:p w:rsidR="00B950B7" w:rsidRPr="00704DF1" w:rsidRDefault="00B950B7" w:rsidP="00B950B7">
      <w:pPr>
        <w:tabs>
          <w:tab w:val="left" w:pos="1134"/>
          <w:tab w:val="left" w:pos="6804"/>
        </w:tabs>
        <w:ind w:left="1134" w:hanging="1134"/>
      </w:pPr>
    </w:p>
    <w:p w:rsidR="005A4E8E" w:rsidRPr="00704DF1" w:rsidRDefault="00B950B7" w:rsidP="00B950B7">
      <w:pPr>
        <w:tabs>
          <w:tab w:val="left" w:pos="1134"/>
          <w:tab w:val="left" w:pos="6804"/>
        </w:tabs>
        <w:ind w:left="1134" w:hanging="1134"/>
      </w:pPr>
      <w:r w:rsidRPr="00704DF1">
        <w:t>12h00</w:t>
      </w:r>
      <w:r w:rsidRPr="00704DF1">
        <w:tab/>
      </w:r>
      <w:r w:rsidR="005A4E8E" w:rsidRPr="00704DF1">
        <w:t xml:space="preserve">Conclusions </w:t>
      </w:r>
    </w:p>
    <w:p w:rsidR="005A4E8E" w:rsidRPr="00704DF1" w:rsidRDefault="005A4E8E" w:rsidP="00B950B7">
      <w:pPr>
        <w:tabs>
          <w:tab w:val="left" w:pos="1134"/>
          <w:tab w:val="left" w:pos="6804"/>
        </w:tabs>
        <w:ind w:left="1134" w:hanging="1134"/>
      </w:pPr>
    </w:p>
    <w:p w:rsidR="005A4E8E" w:rsidRPr="00B950B7" w:rsidRDefault="00B950B7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  <w:r>
        <w:rPr>
          <w:lang w:val="en-IE"/>
        </w:rPr>
        <w:t>12h30</w:t>
      </w:r>
      <w:r w:rsidR="005A4E8E" w:rsidRPr="00B950B7">
        <w:rPr>
          <w:lang w:val="en-IE"/>
        </w:rPr>
        <w:tab/>
        <w:t xml:space="preserve">Lunch </w:t>
      </w:r>
    </w:p>
    <w:p w:rsidR="005A4E8E" w:rsidRDefault="005A4E8E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4A394C" w:rsidRPr="00B950B7" w:rsidRDefault="004A394C" w:rsidP="00B950B7">
      <w:pPr>
        <w:tabs>
          <w:tab w:val="left" w:pos="1134"/>
          <w:tab w:val="left" w:pos="6804"/>
        </w:tabs>
        <w:ind w:left="1134" w:hanging="1134"/>
        <w:rPr>
          <w:lang w:val="en-IE"/>
        </w:rPr>
      </w:pPr>
    </w:p>
    <w:p w:rsidR="005A4E8E" w:rsidRPr="00092D42" w:rsidRDefault="005A4E8E" w:rsidP="005A4E8E">
      <w:pPr>
        <w:rPr>
          <w:b/>
          <w:i/>
          <w:lang w:val="en-IE"/>
        </w:rPr>
      </w:pPr>
      <w:r w:rsidRPr="00092D42">
        <w:rPr>
          <w:b/>
          <w:i/>
          <w:lang w:val="en-IE"/>
        </w:rPr>
        <w:t>End of the workshop at 14h00</w:t>
      </w:r>
    </w:p>
    <w:p w:rsidR="005A4E8E" w:rsidRPr="005107FB" w:rsidRDefault="005A4E8E" w:rsidP="005A4E8E">
      <w:pPr>
        <w:rPr>
          <w:b/>
          <w:lang w:val="en-IE"/>
        </w:rPr>
      </w:pPr>
    </w:p>
    <w:p w:rsidR="005A4E8E" w:rsidRDefault="004A394C" w:rsidP="005A4E8E">
      <w:pPr>
        <w:rPr>
          <w:lang w:val="en-IE"/>
        </w:rPr>
      </w:pPr>
      <w:r>
        <w:rPr>
          <w:lang w:val="en-IE"/>
        </w:rPr>
        <w:t>14h00</w:t>
      </w:r>
      <w:r>
        <w:rPr>
          <w:lang w:val="en-IE"/>
        </w:rPr>
        <w:tab/>
        <w:t xml:space="preserve">(optional) </w:t>
      </w:r>
      <w:r w:rsidR="000F063F">
        <w:rPr>
          <w:lang w:val="en-IE"/>
        </w:rPr>
        <w:t xml:space="preserve">Visit </w:t>
      </w:r>
      <w:r>
        <w:rPr>
          <w:lang w:val="en-IE"/>
        </w:rPr>
        <w:t>of the EUMETST</w:t>
      </w:r>
      <w:r w:rsidR="000F063F">
        <w:rPr>
          <w:lang w:val="en-IE"/>
        </w:rPr>
        <w:t xml:space="preserve"> </w:t>
      </w:r>
      <w:r>
        <w:rPr>
          <w:lang w:val="en-IE"/>
        </w:rPr>
        <w:t>Control C</w:t>
      </w:r>
      <w:r w:rsidR="000F063F">
        <w:rPr>
          <w:lang w:val="en-IE"/>
        </w:rPr>
        <w:t>entre</w:t>
      </w:r>
    </w:p>
    <w:sectPr w:rsidR="005A4E8E" w:rsidSect="00D1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021" w:bottom="1134" w:left="1021" w:footer="539" w:gutter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wch wne:val="0000002A"/>
    </wne:keymap>
    <wne:keymap wne:kcmPrimary="0455">
      <wne:wch wne:val="000025CF"/>
    </wne:keymap>
  </wne:keymaps>
</wne:tcg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74" w:rsidRDefault="00823874">
      <w:r>
        <w:separator/>
      </w:r>
    </w:p>
  </w:endnote>
  <w:endnote w:type="continuationSeparator" w:id="0">
    <w:p w:rsidR="00823874" w:rsidRDefault="0082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BD" w:rsidRDefault="000252BD" w:rsidP="000252BD">
    <w:pPr>
      <w:pStyle w:val="Footer"/>
    </w:pPr>
  </w:p>
  <w:p w:rsidR="000252BD" w:rsidRDefault="000252BD" w:rsidP="000252BD">
    <w:pPr>
      <w:pStyle w:val="Footer"/>
    </w:pPr>
    <w:r>
      <w:t xml:space="preserve">Page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2</w:t>
    </w:r>
    <w:r w:rsidR="00AB1339">
      <w:rPr>
        <w:rStyle w:val="PageNumber"/>
      </w:rPr>
      <w:fldChar w:fldCharType="end"/>
    </w:r>
    <w:r>
      <w:rPr>
        <w:rStyle w:val="PageNumber"/>
      </w:rPr>
      <w:t xml:space="preserve"> of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3</w:t>
    </w:r>
    <w:r w:rsidR="00AB1339">
      <w:rPr>
        <w:rStyle w:val="PageNumber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C" w:rsidRDefault="0005689C" w:rsidP="001D004A">
    <w:pPr>
      <w:pStyle w:val="Footer"/>
    </w:pPr>
    <w:r>
      <w:rPr>
        <w:rStyle w:val="PageNumber"/>
      </w:rPr>
      <w:t xml:space="preserve">Page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3</w:t>
    </w:r>
    <w:r w:rsidR="00AB1339">
      <w:rPr>
        <w:rStyle w:val="PageNumber"/>
      </w:rPr>
      <w:fldChar w:fldCharType="end"/>
    </w:r>
    <w:r>
      <w:rPr>
        <w:rStyle w:val="PageNumber"/>
      </w:rPr>
      <w:t xml:space="preserve"> of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3</w:t>
    </w:r>
    <w:r w:rsidR="00AB1339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C" w:rsidRPr="001D004A" w:rsidRDefault="0005689C" w:rsidP="001D004A">
    <w:pPr>
      <w:jc w:val="center"/>
      <w:rPr>
        <w:sz w:val="16"/>
        <w:szCs w:val="16"/>
      </w:rPr>
    </w:pPr>
  </w:p>
  <w:p w:rsidR="0005689C" w:rsidRDefault="0005689C" w:rsidP="001D004A">
    <w:pPr>
      <w:pStyle w:val="Footer"/>
    </w:pPr>
  </w:p>
  <w:p w:rsidR="0005689C" w:rsidRDefault="0005689C" w:rsidP="001D004A">
    <w:pPr>
      <w:pStyle w:val="Footer"/>
    </w:pPr>
    <w:r>
      <w:t xml:space="preserve">Page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1</w:t>
    </w:r>
    <w:r w:rsidR="00AB1339">
      <w:rPr>
        <w:rStyle w:val="PageNumber"/>
      </w:rPr>
      <w:fldChar w:fldCharType="end"/>
    </w:r>
    <w:r>
      <w:rPr>
        <w:rStyle w:val="PageNumber"/>
      </w:rPr>
      <w:t xml:space="preserve"> of </w:t>
    </w:r>
    <w:r w:rsidR="00AB133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B1339">
      <w:rPr>
        <w:rStyle w:val="PageNumber"/>
      </w:rPr>
      <w:fldChar w:fldCharType="separate"/>
    </w:r>
    <w:r w:rsidR="0013048C">
      <w:rPr>
        <w:rStyle w:val="PageNumber"/>
        <w:noProof/>
      </w:rPr>
      <w:t>3</w:t>
    </w:r>
    <w:r w:rsidR="00AB1339"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74" w:rsidRDefault="00823874">
      <w:r>
        <w:separator/>
      </w:r>
    </w:p>
  </w:footnote>
  <w:footnote w:type="continuationSeparator" w:id="0">
    <w:p w:rsidR="00823874" w:rsidRDefault="008238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C" w:rsidRPr="006D0339" w:rsidRDefault="00FE4C11">
    <w:pPr>
      <w:pStyle w:val="Header"/>
      <w:jc w:val="left"/>
      <w:rPr>
        <w:b/>
        <w:i/>
        <w:sz w:val="20"/>
        <w:lang w:val="de-DE"/>
      </w:rPr>
    </w:pPr>
    <w:bookmarkStart w:id="0" w:name="DOCNO_AND_VERNO02"/>
    <w:r>
      <w:rPr>
        <w:b/>
        <w:i/>
        <w:sz w:val="20"/>
        <w:lang w:val="de-DE"/>
      </w:rPr>
      <w:t>EUM/SIR/AGN/13/730723, v1 Draft</w:t>
    </w:r>
    <w:bookmarkEnd w:id="0"/>
  </w:p>
  <w:p w:rsidR="0005689C" w:rsidRPr="006D0339" w:rsidRDefault="0005689C">
    <w:pPr>
      <w:pStyle w:val="Header"/>
      <w:rPr>
        <w:lang w:val="de-DE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C" w:rsidRDefault="00FE4C11">
    <w:pPr>
      <w:pStyle w:val="Header"/>
      <w:rPr>
        <w:b/>
        <w:i/>
        <w:sz w:val="20"/>
      </w:rPr>
    </w:pPr>
    <w:bookmarkStart w:id="1" w:name="DOCNO_AND_VERNO03"/>
    <w:r>
      <w:rPr>
        <w:b/>
        <w:i/>
        <w:sz w:val="20"/>
      </w:rPr>
      <w:t>EUM/SIR/AGN/13/730723, v1 Draft</w:t>
    </w:r>
    <w:bookmarkEnd w:id="1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820"/>
      <w:gridCol w:w="5103"/>
    </w:tblGrid>
    <w:tr w:rsidR="0005689C">
      <w:trPr>
        <w:cantSplit/>
        <w:trHeight w:val="851"/>
      </w:trPr>
      <w:tc>
        <w:tcPr>
          <w:tcW w:w="4820" w:type="dxa"/>
        </w:tcPr>
        <w:p w:rsidR="0005689C" w:rsidRDefault="0005689C">
          <w:pPr>
            <w:rPr>
              <w:rFonts w:ascii="Arial" w:hAnsi="Arial"/>
              <w:b/>
              <w:i/>
              <w:sz w:val="20"/>
            </w:rPr>
          </w:pPr>
          <w:r>
            <w:rPr>
              <w:rFonts w:ascii="Arial" w:hAnsi="Arial"/>
              <w:b/>
              <w:i/>
              <w:sz w:val="20"/>
            </w:rPr>
            <w:t>EUMETSAT</w:t>
          </w:r>
        </w:p>
        <w:p w:rsidR="0005689C" w:rsidRDefault="0005689C">
          <w:pPr>
            <w:rPr>
              <w:rFonts w:ascii="Arial" w:hAnsi="Arial"/>
              <w:b/>
              <w:i/>
              <w:sz w:val="20"/>
            </w:rPr>
          </w:pPr>
          <w:bookmarkStart w:id="2" w:name="E_DELBODY1_SHORT01"/>
          <w:bookmarkEnd w:id="2"/>
        </w:p>
        <w:p w:rsidR="0005689C" w:rsidRDefault="0005689C">
          <w:pPr>
            <w:pStyle w:val="HeaderLeft"/>
            <w:tabs>
              <w:tab w:val="clear" w:pos="4153"/>
              <w:tab w:val="clear" w:pos="8306"/>
            </w:tabs>
            <w:spacing w:before="0"/>
          </w:pPr>
          <w:bookmarkStart w:id="3" w:name="E_DB_ITEMNO201"/>
          <w:bookmarkEnd w:id="3"/>
        </w:p>
      </w:tc>
      <w:tc>
        <w:tcPr>
          <w:tcW w:w="5103" w:type="dxa"/>
        </w:tcPr>
        <w:p w:rsidR="0005689C" w:rsidRPr="00AC15E2" w:rsidRDefault="00FE4C11">
          <w:pPr>
            <w:pStyle w:val="Header"/>
            <w:rPr>
              <w:b/>
              <w:i/>
              <w:sz w:val="20"/>
              <w:lang w:val="de-DE"/>
            </w:rPr>
          </w:pPr>
          <w:bookmarkStart w:id="4" w:name="DOCNO_AND_VERNO01"/>
          <w:r>
            <w:rPr>
              <w:b/>
              <w:i/>
              <w:sz w:val="20"/>
              <w:lang w:val="de-DE"/>
            </w:rPr>
            <w:t>EUM/SIR/AGN/13/730723, v1 Draft</w:t>
          </w:r>
          <w:bookmarkEnd w:id="4"/>
        </w:p>
        <w:p w:rsidR="0005689C" w:rsidRPr="00D57067" w:rsidRDefault="00FE4C11">
          <w:pPr>
            <w:pStyle w:val="Header"/>
            <w:rPr>
              <w:b/>
              <w:i/>
              <w:sz w:val="20"/>
              <w:lang w:val="de-DE"/>
            </w:rPr>
          </w:pPr>
          <w:bookmarkStart w:id="5" w:name="E_ISS_DATE_LONG01"/>
          <w:r>
            <w:rPr>
              <w:b/>
              <w:i/>
              <w:sz w:val="20"/>
              <w:lang w:val="de-DE"/>
            </w:rPr>
            <w:t>11 November 2013</w:t>
          </w:r>
          <w:bookmarkEnd w:id="5"/>
        </w:p>
        <w:p w:rsidR="0005689C" w:rsidRDefault="00FE4C11" w:rsidP="006936E8">
          <w:pPr>
            <w:pStyle w:val="Header2"/>
            <w:spacing w:before="0"/>
          </w:pPr>
          <w:bookmarkStart w:id="6" w:name="E_TRA_REDATE01"/>
          <w:r>
            <w:t>(Original: English)</w:t>
          </w:r>
          <w:bookmarkEnd w:id="6"/>
        </w:p>
      </w:tc>
    </w:tr>
  </w:tbl>
  <w:p w:rsidR="0005689C" w:rsidRDefault="0005689C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06"/>
    <w:multiLevelType w:val="singleLevel"/>
    <w:tmpl w:val="7CF0730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0B765420"/>
    <w:multiLevelType w:val="multilevel"/>
    <w:tmpl w:val="7CD8D56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E5126"/>
    <w:multiLevelType w:val="singleLevel"/>
    <w:tmpl w:val="6636C6C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0E341E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A35118"/>
    <w:multiLevelType w:val="multilevel"/>
    <w:tmpl w:val="C10098D4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4A70E2"/>
    <w:multiLevelType w:val="multilevel"/>
    <w:tmpl w:val="40E4DA28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41492A"/>
    <w:multiLevelType w:val="singleLevel"/>
    <w:tmpl w:val="35569B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>
    <w:nsid w:val="1B984F77"/>
    <w:multiLevelType w:val="singleLevel"/>
    <w:tmpl w:val="35569B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>
    <w:nsid w:val="203D701B"/>
    <w:multiLevelType w:val="multilevel"/>
    <w:tmpl w:val="2446E7D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C04EDE"/>
    <w:multiLevelType w:val="singleLevel"/>
    <w:tmpl w:val="E98C340C"/>
    <w:lvl w:ilvl="0">
      <w:start w:val="1"/>
      <w:numFmt w:val="bullet"/>
      <w:pStyle w:val="Bullet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>
    <w:nsid w:val="2B8120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F6365"/>
    <w:multiLevelType w:val="singleLevel"/>
    <w:tmpl w:val="444A5C9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2E437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F94A76"/>
    <w:multiLevelType w:val="hybridMultilevel"/>
    <w:tmpl w:val="885A8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748"/>
    <w:multiLevelType w:val="hybridMultilevel"/>
    <w:tmpl w:val="70EA3E48"/>
    <w:lvl w:ilvl="0" w:tplc="0694DAB8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AF87D6B"/>
    <w:multiLevelType w:val="singleLevel"/>
    <w:tmpl w:val="93CC971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>
    <w:nsid w:val="3C3463B8"/>
    <w:multiLevelType w:val="singleLevel"/>
    <w:tmpl w:val="8EB0887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>
    <w:nsid w:val="3FDF0EE2"/>
    <w:multiLevelType w:val="hybridMultilevel"/>
    <w:tmpl w:val="A22E4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CEF"/>
    <w:multiLevelType w:val="singleLevel"/>
    <w:tmpl w:val="AF06FA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56287EF2"/>
    <w:multiLevelType w:val="singleLevel"/>
    <w:tmpl w:val="2042D79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0">
    <w:nsid w:val="5C1305CD"/>
    <w:multiLevelType w:val="hybridMultilevel"/>
    <w:tmpl w:val="70002E70"/>
    <w:lvl w:ilvl="0" w:tplc="0694DAB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D7B7D40"/>
    <w:multiLevelType w:val="hybridMultilevel"/>
    <w:tmpl w:val="2B8C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6D46"/>
    <w:multiLevelType w:val="singleLevel"/>
    <w:tmpl w:val="35569B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3">
    <w:nsid w:val="67C82920"/>
    <w:multiLevelType w:val="multilevel"/>
    <w:tmpl w:val="8A48619E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8C640B8"/>
    <w:multiLevelType w:val="singleLevel"/>
    <w:tmpl w:val="83F4C15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>
    <w:nsid w:val="6A336C36"/>
    <w:multiLevelType w:val="singleLevel"/>
    <w:tmpl w:val="BE0EA442"/>
    <w:lvl w:ilvl="0">
      <w:start w:val="1"/>
      <w:numFmt w:val="bullet"/>
      <w:pStyle w:val="Bullet2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6">
    <w:nsid w:val="6A767DB8"/>
    <w:multiLevelType w:val="singleLevel"/>
    <w:tmpl w:val="333AC67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>
    <w:nsid w:val="6C832764"/>
    <w:multiLevelType w:val="hybridMultilevel"/>
    <w:tmpl w:val="B4F0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C20CB"/>
    <w:multiLevelType w:val="singleLevel"/>
    <w:tmpl w:val="B0F8CB6E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>
    <w:nsid w:val="6DB34CE1"/>
    <w:multiLevelType w:val="hybridMultilevel"/>
    <w:tmpl w:val="143A76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C21AB"/>
    <w:multiLevelType w:val="singleLevel"/>
    <w:tmpl w:val="8F58C8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1">
    <w:nsid w:val="75FA4210"/>
    <w:multiLevelType w:val="hybridMultilevel"/>
    <w:tmpl w:val="64C8CDCC"/>
    <w:lvl w:ilvl="0" w:tplc="2D707BF8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FA59AD"/>
    <w:multiLevelType w:val="singleLevel"/>
    <w:tmpl w:val="15CCBC6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3">
    <w:nsid w:val="7A2369B4"/>
    <w:multiLevelType w:val="multilevel"/>
    <w:tmpl w:val="C8B8C686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B3D19A2"/>
    <w:multiLevelType w:val="singleLevel"/>
    <w:tmpl w:val="2E42ECC4"/>
    <w:lvl w:ilvl="0">
      <w:start w:val="1"/>
      <w:numFmt w:val="decimal"/>
      <w:pStyle w:val="Table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8A5514"/>
    <w:multiLevelType w:val="singleLevel"/>
    <w:tmpl w:val="448C0B6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2"/>
  </w:num>
  <w:num w:numId="5">
    <w:abstractNumId w:val="24"/>
  </w:num>
  <w:num w:numId="6">
    <w:abstractNumId w:val="15"/>
  </w:num>
  <w:num w:numId="7">
    <w:abstractNumId w:val="26"/>
  </w:num>
  <w:num w:numId="8">
    <w:abstractNumId w:val="8"/>
  </w:num>
  <w:num w:numId="9">
    <w:abstractNumId w:val="25"/>
  </w:num>
  <w:num w:numId="10">
    <w:abstractNumId w:val="2"/>
  </w:num>
  <w:num w:numId="11">
    <w:abstractNumId w:val="18"/>
  </w:num>
  <w:num w:numId="12">
    <w:abstractNumId w:val="12"/>
  </w:num>
  <w:num w:numId="13">
    <w:abstractNumId w:val="28"/>
  </w:num>
  <w:num w:numId="14">
    <w:abstractNumId w:val="9"/>
  </w:num>
  <w:num w:numId="15">
    <w:abstractNumId w:val="23"/>
  </w:num>
  <w:num w:numId="16">
    <w:abstractNumId w:val="4"/>
  </w:num>
  <w:num w:numId="17">
    <w:abstractNumId w:val="5"/>
  </w:num>
  <w:num w:numId="18">
    <w:abstractNumId w:val="33"/>
  </w:num>
  <w:num w:numId="19">
    <w:abstractNumId w:val="35"/>
  </w:num>
  <w:num w:numId="20">
    <w:abstractNumId w:val="3"/>
  </w:num>
  <w:num w:numId="21">
    <w:abstractNumId w:val="11"/>
  </w:num>
  <w:num w:numId="22">
    <w:abstractNumId w:val="19"/>
  </w:num>
  <w:num w:numId="23">
    <w:abstractNumId w:val="6"/>
  </w:num>
  <w:num w:numId="24">
    <w:abstractNumId w:val="22"/>
  </w:num>
  <w:num w:numId="25">
    <w:abstractNumId w:val="30"/>
  </w:num>
  <w:num w:numId="26">
    <w:abstractNumId w:val="7"/>
  </w:num>
  <w:num w:numId="27">
    <w:abstractNumId w:val="16"/>
  </w:num>
  <w:num w:numId="28">
    <w:abstractNumId w:val="23"/>
  </w:num>
  <w:num w:numId="29">
    <w:abstractNumId w:val="5"/>
  </w:num>
  <w:num w:numId="30">
    <w:abstractNumId w:val="5"/>
  </w:num>
  <w:num w:numId="31">
    <w:abstractNumId w:val="33"/>
  </w:num>
  <w:num w:numId="32">
    <w:abstractNumId w:val="28"/>
  </w:num>
  <w:num w:numId="33">
    <w:abstractNumId w:val="25"/>
  </w:num>
  <w:num w:numId="34">
    <w:abstractNumId w:val="9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4"/>
  </w:num>
  <w:num w:numId="40">
    <w:abstractNumId w:val="31"/>
  </w:num>
  <w:num w:numId="41">
    <w:abstractNumId w:val="17"/>
  </w:num>
  <w:num w:numId="42">
    <w:abstractNumId w:val="29"/>
  </w:num>
  <w:num w:numId="43">
    <w:abstractNumId w:val="21"/>
  </w:num>
  <w:num w:numId="44">
    <w:abstractNumId w:val="13"/>
  </w:num>
  <w:num w:numId="45">
    <w:abstractNumId w:val="27"/>
  </w:num>
  <w:num w:numId="46">
    <w:abstractNumId w:val="14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attachedTemplate r:id="rId1"/>
  <w:stylePaneFormatFilter w:val="370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970E1"/>
    <w:rsid w:val="0001444D"/>
    <w:rsid w:val="000252BD"/>
    <w:rsid w:val="0003265F"/>
    <w:rsid w:val="00045AC7"/>
    <w:rsid w:val="000516FC"/>
    <w:rsid w:val="0005689C"/>
    <w:rsid w:val="000612EF"/>
    <w:rsid w:val="0007042A"/>
    <w:rsid w:val="00075793"/>
    <w:rsid w:val="0008111D"/>
    <w:rsid w:val="00090E73"/>
    <w:rsid w:val="00092D42"/>
    <w:rsid w:val="00094392"/>
    <w:rsid w:val="00096313"/>
    <w:rsid w:val="000A7052"/>
    <w:rsid w:val="000A7A09"/>
    <w:rsid w:val="000B1106"/>
    <w:rsid w:val="000B536A"/>
    <w:rsid w:val="000C4B96"/>
    <w:rsid w:val="000C69B6"/>
    <w:rsid w:val="000D51A4"/>
    <w:rsid w:val="000D6EEB"/>
    <w:rsid w:val="000E20FE"/>
    <w:rsid w:val="000F063F"/>
    <w:rsid w:val="000F2C64"/>
    <w:rsid w:val="000F4F6E"/>
    <w:rsid w:val="000F6000"/>
    <w:rsid w:val="000F6F45"/>
    <w:rsid w:val="00100FC2"/>
    <w:rsid w:val="00124057"/>
    <w:rsid w:val="0013048C"/>
    <w:rsid w:val="001411D3"/>
    <w:rsid w:val="001454FC"/>
    <w:rsid w:val="00146158"/>
    <w:rsid w:val="00150D26"/>
    <w:rsid w:val="001569F7"/>
    <w:rsid w:val="00171AF9"/>
    <w:rsid w:val="0018483F"/>
    <w:rsid w:val="00187B9B"/>
    <w:rsid w:val="0019577B"/>
    <w:rsid w:val="001A23B1"/>
    <w:rsid w:val="001A3C4E"/>
    <w:rsid w:val="001A4963"/>
    <w:rsid w:val="001A5778"/>
    <w:rsid w:val="001B28EB"/>
    <w:rsid w:val="001C4CBA"/>
    <w:rsid w:val="001D004A"/>
    <w:rsid w:val="001D4E20"/>
    <w:rsid w:val="001E195A"/>
    <w:rsid w:val="001E37EA"/>
    <w:rsid w:val="001F09D6"/>
    <w:rsid w:val="001F257F"/>
    <w:rsid w:val="001F378F"/>
    <w:rsid w:val="0020171F"/>
    <w:rsid w:val="00206CB8"/>
    <w:rsid w:val="002138C9"/>
    <w:rsid w:val="00243886"/>
    <w:rsid w:val="0024535B"/>
    <w:rsid w:val="002477AB"/>
    <w:rsid w:val="0025784A"/>
    <w:rsid w:val="00265DE9"/>
    <w:rsid w:val="002B2D7A"/>
    <w:rsid w:val="002B61AE"/>
    <w:rsid w:val="002C1B20"/>
    <w:rsid w:val="002C249C"/>
    <w:rsid w:val="002D017F"/>
    <w:rsid w:val="002D7029"/>
    <w:rsid w:val="002D71E7"/>
    <w:rsid w:val="002E32B1"/>
    <w:rsid w:val="002E3D3B"/>
    <w:rsid w:val="002F00F7"/>
    <w:rsid w:val="00303A1D"/>
    <w:rsid w:val="00303B79"/>
    <w:rsid w:val="00304A44"/>
    <w:rsid w:val="00306956"/>
    <w:rsid w:val="0032447F"/>
    <w:rsid w:val="0032704D"/>
    <w:rsid w:val="00340E92"/>
    <w:rsid w:val="00341031"/>
    <w:rsid w:val="0035290A"/>
    <w:rsid w:val="00352BDD"/>
    <w:rsid w:val="00362A99"/>
    <w:rsid w:val="0037306E"/>
    <w:rsid w:val="003759B2"/>
    <w:rsid w:val="003772A8"/>
    <w:rsid w:val="003928EC"/>
    <w:rsid w:val="0039627E"/>
    <w:rsid w:val="003A6327"/>
    <w:rsid w:val="003B7C90"/>
    <w:rsid w:val="003C0210"/>
    <w:rsid w:val="003D63BF"/>
    <w:rsid w:val="003D6429"/>
    <w:rsid w:val="003F28F3"/>
    <w:rsid w:val="00401309"/>
    <w:rsid w:val="0041312D"/>
    <w:rsid w:val="00423C0D"/>
    <w:rsid w:val="00435127"/>
    <w:rsid w:val="00437A28"/>
    <w:rsid w:val="004402F1"/>
    <w:rsid w:val="004461DC"/>
    <w:rsid w:val="004469AE"/>
    <w:rsid w:val="004513E9"/>
    <w:rsid w:val="00453E19"/>
    <w:rsid w:val="00461E01"/>
    <w:rsid w:val="004627B3"/>
    <w:rsid w:val="004845ED"/>
    <w:rsid w:val="004930EE"/>
    <w:rsid w:val="00497032"/>
    <w:rsid w:val="004A394C"/>
    <w:rsid w:val="004C2B23"/>
    <w:rsid w:val="004F5A6A"/>
    <w:rsid w:val="00502FB6"/>
    <w:rsid w:val="00503DBE"/>
    <w:rsid w:val="00504D6B"/>
    <w:rsid w:val="00512169"/>
    <w:rsid w:val="00516221"/>
    <w:rsid w:val="00520729"/>
    <w:rsid w:val="00523E59"/>
    <w:rsid w:val="00526AAC"/>
    <w:rsid w:val="00526BC9"/>
    <w:rsid w:val="00530F67"/>
    <w:rsid w:val="00533AF0"/>
    <w:rsid w:val="0054737D"/>
    <w:rsid w:val="0054764A"/>
    <w:rsid w:val="00547653"/>
    <w:rsid w:val="00551E14"/>
    <w:rsid w:val="0055765E"/>
    <w:rsid w:val="00585A9C"/>
    <w:rsid w:val="00590CEE"/>
    <w:rsid w:val="005A35AA"/>
    <w:rsid w:val="005A4E8E"/>
    <w:rsid w:val="005B4190"/>
    <w:rsid w:val="005C76C3"/>
    <w:rsid w:val="005C7CC8"/>
    <w:rsid w:val="005F4392"/>
    <w:rsid w:val="00600542"/>
    <w:rsid w:val="00602828"/>
    <w:rsid w:val="00607AE0"/>
    <w:rsid w:val="006105CA"/>
    <w:rsid w:val="00624000"/>
    <w:rsid w:val="00631E56"/>
    <w:rsid w:val="00635C4F"/>
    <w:rsid w:val="006400B5"/>
    <w:rsid w:val="0064177F"/>
    <w:rsid w:val="006478C1"/>
    <w:rsid w:val="00653DDB"/>
    <w:rsid w:val="0066025E"/>
    <w:rsid w:val="0066101C"/>
    <w:rsid w:val="006617D9"/>
    <w:rsid w:val="0068175B"/>
    <w:rsid w:val="00684E77"/>
    <w:rsid w:val="00691A40"/>
    <w:rsid w:val="00692C8C"/>
    <w:rsid w:val="006936E8"/>
    <w:rsid w:val="006941E2"/>
    <w:rsid w:val="006972CE"/>
    <w:rsid w:val="006A515B"/>
    <w:rsid w:val="006B510F"/>
    <w:rsid w:val="006D0339"/>
    <w:rsid w:val="006D3793"/>
    <w:rsid w:val="006E027A"/>
    <w:rsid w:val="006E50A2"/>
    <w:rsid w:val="006F0CA8"/>
    <w:rsid w:val="006F1246"/>
    <w:rsid w:val="00702D63"/>
    <w:rsid w:val="00704DF1"/>
    <w:rsid w:val="0070540D"/>
    <w:rsid w:val="00716978"/>
    <w:rsid w:val="0072274C"/>
    <w:rsid w:val="00722F15"/>
    <w:rsid w:val="00727492"/>
    <w:rsid w:val="0073522E"/>
    <w:rsid w:val="0075347E"/>
    <w:rsid w:val="0076176F"/>
    <w:rsid w:val="00762F59"/>
    <w:rsid w:val="00765FC8"/>
    <w:rsid w:val="00770A6F"/>
    <w:rsid w:val="00772FAF"/>
    <w:rsid w:val="0078162D"/>
    <w:rsid w:val="0078570E"/>
    <w:rsid w:val="00790C7A"/>
    <w:rsid w:val="007919A2"/>
    <w:rsid w:val="00791B7D"/>
    <w:rsid w:val="00795B20"/>
    <w:rsid w:val="007970E1"/>
    <w:rsid w:val="007B18D9"/>
    <w:rsid w:val="007B2883"/>
    <w:rsid w:val="007D345B"/>
    <w:rsid w:val="007F2183"/>
    <w:rsid w:val="007F4B7E"/>
    <w:rsid w:val="00823874"/>
    <w:rsid w:val="00836FE3"/>
    <w:rsid w:val="00842660"/>
    <w:rsid w:val="008510A4"/>
    <w:rsid w:val="00862E39"/>
    <w:rsid w:val="0086335B"/>
    <w:rsid w:val="00877F36"/>
    <w:rsid w:val="00884CAB"/>
    <w:rsid w:val="008A02F6"/>
    <w:rsid w:val="008A078A"/>
    <w:rsid w:val="008A4DA7"/>
    <w:rsid w:val="008D3A23"/>
    <w:rsid w:val="008D44D7"/>
    <w:rsid w:val="008F167C"/>
    <w:rsid w:val="008F172B"/>
    <w:rsid w:val="008F60E1"/>
    <w:rsid w:val="00904496"/>
    <w:rsid w:val="00921F8C"/>
    <w:rsid w:val="0092335E"/>
    <w:rsid w:val="0092782D"/>
    <w:rsid w:val="009319B1"/>
    <w:rsid w:val="00931FC1"/>
    <w:rsid w:val="00937653"/>
    <w:rsid w:val="00947811"/>
    <w:rsid w:val="009527D6"/>
    <w:rsid w:val="00962BF5"/>
    <w:rsid w:val="00971E64"/>
    <w:rsid w:val="0097270E"/>
    <w:rsid w:val="009803D3"/>
    <w:rsid w:val="009804F3"/>
    <w:rsid w:val="00987B58"/>
    <w:rsid w:val="009A5217"/>
    <w:rsid w:val="009B28CA"/>
    <w:rsid w:val="009C087E"/>
    <w:rsid w:val="009D6261"/>
    <w:rsid w:val="009D6309"/>
    <w:rsid w:val="009D64B7"/>
    <w:rsid w:val="009E0303"/>
    <w:rsid w:val="009E64AF"/>
    <w:rsid w:val="009E7C1A"/>
    <w:rsid w:val="009F63DE"/>
    <w:rsid w:val="00A054D7"/>
    <w:rsid w:val="00A05B35"/>
    <w:rsid w:val="00A1517A"/>
    <w:rsid w:val="00A223D7"/>
    <w:rsid w:val="00A24D32"/>
    <w:rsid w:val="00A43A9C"/>
    <w:rsid w:val="00A5048B"/>
    <w:rsid w:val="00A56D29"/>
    <w:rsid w:val="00A578D5"/>
    <w:rsid w:val="00A60650"/>
    <w:rsid w:val="00A64D99"/>
    <w:rsid w:val="00AA5E49"/>
    <w:rsid w:val="00AB1339"/>
    <w:rsid w:val="00AB4F5E"/>
    <w:rsid w:val="00AC15E2"/>
    <w:rsid w:val="00AD5F2E"/>
    <w:rsid w:val="00AE0D29"/>
    <w:rsid w:val="00AE2548"/>
    <w:rsid w:val="00AE2D71"/>
    <w:rsid w:val="00B00AEB"/>
    <w:rsid w:val="00B01013"/>
    <w:rsid w:val="00B01349"/>
    <w:rsid w:val="00B03203"/>
    <w:rsid w:val="00B068B6"/>
    <w:rsid w:val="00B22B41"/>
    <w:rsid w:val="00B244C5"/>
    <w:rsid w:val="00B24F11"/>
    <w:rsid w:val="00B2521D"/>
    <w:rsid w:val="00B56203"/>
    <w:rsid w:val="00B57B73"/>
    <w:rsid w:val="00B61F22"/>
    <w:rsid w:val="00B625F8"/>
    <w:rsid w:val="00B7048B"/>
    <w:rsid w:val="00B71D7D"/>
    <w:rsid w:val="00B73DCC"/>
    <w:rsid w:val="00B82598"/>
    <w:rsid w:val="00B869D4"/>
    <w:rsid w:val="00B950B7"/>
    <w:rsid w:val="00B97F8B"/>
    <w:rsid w:val="00BA4279"/>
    <w:rsid w:val="00BB5B94"/>
    <w:rsid w:val="00BC587D"/>
    <w:rsid w:val="00BC5E2C"/>
    <w:rsid w:val="00BE57CB"/>
    <w:rsid w:val="00BF0E06"/>
    <w:rsid w:val="00C07C53"/>
    <w:rsid w:val="00C107E2"/>
    <w:rsid w:val="00C12A07"/>
    <w:rsid w:val="00C20EDE"/>
    <w:rsid w:val="00C24B83"/>
    <w:rsid w:val="00C30508"/>
    <w:rsid w:val="00C31DEE"/>
    <w:rsid w:val="00C476ED"/>
    <w:rsid w:val="00C53335"/>
    <w:rsid w:val="00C812D9"/>
    <w:rsid w:val="00C92179"/>
    <w:rsid w:val="00C9329B"/>
    <w:rsid w:val="00C93C52"/>
    <w:rsid w:val="00C94B0F"/>
    <w:rsid w:val="00CA734C"/>
    <w:rsid w:val="00CC4912"/>
    <w:rsid w:val="00CD05AA"/>
    <w:rsid w:val="00CE1E31"/>
    <w:rsid w:val="00CE7D07"/>
    <w:rsid w:val="00D16716"/>
    <w:rsid w:val="00D227C1"/>
    <w:rsid w:val="00D23C2A"/>
    <w:rsid w:val="00D37D0B"/>
    <w:rsid w:val="00D57067"/>
    <w:rsid w:val="00D66768"/>
    <w:rsid w:val="00D7356D"/>
    <w:rsid w:val="00D7585E"/>
    <w:rsid w:val="00D913AD"/>
    <w:rsid w:val="00D94643"/>
    <w:rsid w:val="00DA5D1A"/>
    <w:rsid w:val="00DC2467"/>
    <w:rsid w:val="00DC3074"/>
    <w:rsid w:val="00DD1E38"/>
    <w:rsid w:val="00DD2FE2"/>
    <w:rsid w:val="00DE7AA6"/>
    <w:rsid w:val="00DF647F"/>
    <w:rsid w:val="00DF660B"/>
    <w:rsid w:val="00E07726"/>
    <w:rsid w:val="00E07FC1"/>
    <w:rsid w:val="00E20FE2"/>
    <w:rsid w:val="00E26C84"/>
    <w:rsid w:val="00E37716"/>
    <w:rsid w:val="00E668DA"/>
    <w:rsid w:val="00E72E3B"/>
    <w:rsid w:val="00E77F51"/>
    <w:rsid w:val="00E837DD"/>
    <w:rsid w:val="00E974C1"/>
    <w:rsid w:val="00EB6541"/>
    <w:rsid w:val="00EC0113"/>
    <w:rsid w:val="00EC6CC2"/>
    <w:rsid w:val="00ED0B8D"/>
    <w:rsid w:val="00ED1249"/>
    <w:rsid w:val="00ED7E1E"/>
    <w:rsid w:val="00EE18E3"/>
    <w:rsid w:val="00EF7E07"/>
    <w:rsid w:val="00F04C0E"/>
    <w:rsid w:val="00F17A9C"/>
    <w:rsid w:val="00F2149C"/>
    <w:rsid w:val="00F237F4"/>
    <w:rsid w:val="00F24D77"/>
    <w:rsid w:val="00F318D5"/>
    <w:rsid w:val="00F32459"/>
    <w:rsid w:val="00F36BA2"/>
    <w:rsid w:val="00F36CD1"/>
    <w:rsid w:val="00F541FC"/>
    <w:rsid w:val="00F54A6C"/>
    <w:rsid w:val="00F56A4A"/>
    <w:rsid w:val="00F571A4"/>
    <w:rsid w:val="00F97024"/>
    <w:rsid w:val="00FA108F"/>
    <w:rsid w:val="00FA2BA7"/>
    <w:rsid w:val="00FA3D66"/>
    <w:rsid w:val="00FB2020"/>
    <w:rsid w:val="00FB44DA"/>
    <w:rsid w:val="00FC2084"/>
    <w:rsid w:val="00FD3F2D"/>
    <w:rsid w:val="00FD5E0B"/>
    <w:rsid w:val="00FE4C11"/>
    <w:rsid w:val="00FF74C8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716"/>
    <w:rPr>
      <w:sz w:val="24"/>
    </w:rPr>
  </w:style>
  <w:style w:type="paragraph" w:styleId="Heading1">
    <w:name w:val="heading 1"/>
    <w:basedOn w:val="Normal"/>
    <w:next w:val="Normal"/>
    <w:autoRedefine/>
    <w:qFormat/>
    <w:rsid w:val="006D0339"/>
    <w:pPr>
      <w:numPr>
        <w:numId w:val="35"/>
      </w:numPr>
      <w:tabs>
        <w:tab w:val="left" w:pos="567"/>
        <w:tab w:val="left" w:pos="5670"/>
        <w:tab w:val="left" w:pos="7655"/>
        <w:tab w:val="left" w:pos="7938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rsid w:val="00D16716"/>
    <w:pPr>
      <w:keepNext/>
      <w:numPr>
        <w:ilvl w:val="1"/>
        <w:numId w:val="36"/>
      </w:numPr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D16716"/>
    <w:pPr>
      <w:keepNext/>
      <w:numPr>
        <w:ilvl w:val="2"/>
        <w:numId w:val="37"/>
      </w:numPr>
      <w:spacing w:before="30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D16716"/>
    <w:pPr>
      <w:keepNext/>
      <w:numPr>
        <w:ilvl w:val="3"/>
        <w:numId w:val="38"/>
      </w:numPr>
      <w:tabs>
        <w:tab w:val="clear" w:pos="1080"/>
        <w:tab w:val="num" w:pos="851"/>
      </w:tabs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D16716"/>
    <w:pPr>
      <w:numPr>
        <w:ilvl w:val="4"/>
        <w:numId w:val="1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autoRedefine/>
    <w:qFormat/>
    <w:rsid w:val="00D16716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6716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6716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6716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D16716"/>
    <w:pPr>
      <w:tabs>
        <w:tab w:val="center" w:pos="4153"/>
        <w:tab w:val="right" w:pos="8306"/>
      </w:tabs>
      <w:jc w:val="right"/>
    </w:pPr>
    <w:rPr>
      <w:rFonts w:ascii="Arial" w:hAnsi="Arial"/>
      <w:noProof/>
      <w:sz w:val="16"/>
    </w:rPr>
  </w:style>
  <w:style w:type="paragraph" w:styleId="Footer">
    <w:name w:val="footer"/>
    <w:basedOn w:val="Normal"/>
    <w:autoRedefine/>
    <w:rsid w:val="001D004A"/>
    <w:pPr>
      <w:tabs>
        <w:tab w:val="center" w:pos="4153"/>
        <w:tab w:val="right" w:pos="8647"/>
      </w:tabs>
      <w:jc w:val="center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D16716"/>
    <w:pPr>
      <w:tabs>
        <w:tab w:val="left" w:pos="1134"/>
        <w:tab w:val="right" w:leader="dot" w:pos="9072"/>
      </w:tabs>
      <w:ind w:left="567"/>
    </w:pPr>
    <w:rPr>
      <w:rFonts w:ascii="Arial" w:hAnsi="Arial"/>
      <w:noProof/>
      <w:sz w:val="20"/>
    </w:rPr>
  </w:style>
  <w:style w:type="paragraph" w:customStyle="1" w:styleId="Doctitle">
    <w:name w:val="Doctitle"/>
    <w:rsid w:val="00D16716"/>
    <w:pPr>
      <w:spacing w:before="240"/>
      <w:jc w:val="center"/>
    </w:pPr>
    <w:rPr>
      <w:rFonts w:ascii="Arial" w:hAnsi="Arial"/>
      <w:b/>
      <w:i/>
      <w:sz w:val="48"/>
      <w:lang w:eastAsia="en-US"/>
    </w:rPr>
  </w:style>
  <w:style w:type="paragraph" w:styleId="TOC1">
    <w:name w:val="toc 1"/>
    <w:basedOn w:val="Normal"/>
    <w:next w:val="Normal"/>
    <w:autoRedefine/>
    <w:semiHidden/>
    <w:rsid w:val="00D16716"/>
    <w:pPr>
      <w:tabs>
        <w:tab w:val="left" w:pos="567"/>
        <w:tab w:val="right" w:leader="dot" w:pos="9072"/>
      </w:tabs>
    </w:pPr>
    <w:rPr>
      <w:rFonts w:ascii="Arial" w:hAnsi="Arial"/>
      <w:b/>
      <w:noProof/>
      <w:sz w:val="20"/>
    </w:rPr>
  </w:style>
  <w:style w:type="paragraph" w:styleId="TOC3">
    <w:name w:val="toc 3"/>
    <w:basedOn w:val="Normal"/>
    <w:next w:val="Normal"/>
    <w:autoRedefine/>
    <w:semiHidden/>
    <w:rsid w:val="00D16716"/>
    <w:pPr>
      <w:tabs>
        <w:tab w:val="left" w:pos="1843"/>
        <w:tab w:val="right" w:leader="dot" w:pos="9072"/>
      </w:tabs>
      <w:ind w:left="480" w:firstLine="654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autoRedefine/>
    <w:semiHidden/>
    <w:rsid w:val="00D16716"/>
    <w:pPr>
      <w:tabs>
        <w:tab w:val="left" w:pos="1843"/>
        <w:tab w:val="left" w:pos="2694"/>
        <w:tab w:val="right" w:leader="dot" w:pos="9072"/>
      </w:tabs>
      <w:ind w:left="1843"/>
    </w:pPr>
    <w:rPr>
      <w:rFonts w:ascii="Arial" w:hAnsi="Arial"/>
      <w:noProof/>
      <w:sz w:val="20"/>
    </w:rPr>
  </w:style>
  <w:style w:type="paragraph" w:styleId="TOC6">
    <w:name w:val="toc 6"/>
    <w:basedOn w:val="Normal"/>
    <w:next w:val="Normal"/>
    <w:autoRedefine/>
    <w:semiHidden/>
    <w:rsid w:val="00D16716"/>
    <w:pPr>
      <w:ind w:left="1200"/>
    </w:pPr>
  </w:style>
  <w:style w:type="paragraph" w:styleId="TOC7">
    <w:name w:val="toc 7"/>
    <w:basedOn w:val="Normal"/>
    <w:next w:val="Normal"/>
    <w:autoRedefine/>
    <w:semiHidden/>
    <w:rsid w:val="00D16716"/>
    <w:pPr>
      <w:ind w:left="1440"/>
    </w:pPr>
  </w:style>
  <w:style w:type="paragraph" w:styleId="TOC8">
    <w:name w:val="toc 8"/>
    <w:basedOn w:val="Normal"/>
    <w:next w:val="Normal"/>
    <w:autoRedefine/>
    <w:semiHidden/>
    <w:rsid w:val="00D16716"/>
    <w:pPr>
      <w:ind w:left="1680"/>
    </w:pPr>
  </w:style>
  <w:style w:type="paragraph" w:styleId="TOC9">
    <w:name w:val="toc 9"/>
    <w:basedOn w:val="Normal"/>
    <w:next w:val="Normal"/>
    <w:autoRedefine/>
    <w:semiHidden/>
    <w:rsid w:val="00D16716"/>
    <w:pPr>
      <w:ind w:left="1920"/>
    </w:pPr>
  </w:style>
  <w:style w:type="character" w:styleId="PageNumber">
    <w:name w:val="page number"/>
    <w:basedOn w:val="DefaultParagraphFont"/>
    <w:rsid w:val="00D16716"/>
    <w:rPr>
      <w:rFonts w:ascii="Arial" w:hAnsi="Arial"/>
      <w:sz w:val="16"/>
    </w:rPr>
  </w:style>
  <w:style w:type="paragraph" w:customStyle="1" w:styleId="Heading0">
    <w:name w:val="Heading 0"/>
    <w:basedOn w:val="Doctitle"/>
    <w:next w:val="Normal"/>
    <w:autoRedefine/>
    <w:rsid w:val="00D16716"/>
    <w:pPr>
      <w:pageBreakBefore/>
      <w:spacing w:after="240"/>
    </w:pPr>
    <w:rPr>
      <w:sz w:val="32"/>
    </w:rPr>
  </w:style>
  <w:style w:type="paragraph" w:customStyle="1" w:styleId="Bullet1">
    <w:name w:val="Bullet 1"/>
    <w:basedOn w:val="Normal"/>
    <w:autoRedefine/>
    <w:rsid w:val="00D16716"/>
    <w:pPr>
      <w:numPr>
        <w:numId w:val="32"/>
      </w:numPr>
      <w:tabs>
        <w:tab w:val="clear" w:pos="567"/>
      </w:tabs>
    </w:pPr>
  </w:style>
  <w:style w:type="paragraph" w:customStyle="1" w:styleId="Bullet2">
    <w:name w:val="Bullet 2"/>
    <w:basedOn w:val="Normal"/>
    <w:next w:val="Normal"/>
    <w:autoRedefine/>
    <w:rsid w:val="00D16716"/>
    <w:pPr>
      <w:numPr>
        <w:numId w:val="33"/>
      </w:numPr>
      <w:tabs>
        <w:tab w:val="clear" w:pos="567"/>
      </w:tabs>
      <w:ind w:left="1134"/>
    </w:pPr>
  </w:style>
  <w:style w:type="paragraph" w:customStyle="1" w:styleId="Bullet1text">
    <w:name w:val="Bullet 1 text"/>
    <w:basedOn w:val="Normal"/>
    <w:autoRedefine/>
    <w:rsid w:val="00D16716"/>
    <w:pPr>
      <w:ind w:left="567"/>
    </w:pPr>
  </w:style>
  <w:style w:type="paragraph" w:customStyle="1" w:styleId="Bullet3">
    <w:name w:val="Bullet 3"/>
    <w:basedOn w:val="Normal"/>
    <w:autoRedefine/>
    <w:rsid w:val="00D16716"/>
    <w:pPr>
      <w:numPr>
        <w:numId w:val="34"/>
      </w:numPr>
      <w:tabs>
        <w:tab w:val="clear" w:pos="567"/>
        <w:tab w:val="num" w:pos="-459"/>
      </w:tabs>
      <w:ind w:left="1701"/>
    </w:pPr>
  </w:style>
  <w:style w:type="paragraph" w:styleId="TableofFigures">
    <w:name w:val="table of figures"/>
    <w:basedOn w:val="Normal"/>
    <w:next w:val="Normal"/>
    <w:autoRedefine/>
    <w:semiHidden/>
    <w:rsid w:val="00D16716"/>
    <w:pPr>
      <w:tabs>
        <w:tab w:val="right" w:leader="dot" w:pos="9072"/>
      </w:tabs>
      <w:ind w:left="480" w:hanging="480"/>
    </w:pPr>
    <w:rPr>
      <w:rFonts w:ascii="Arial" w:hAnsi="Arial"/>
      <w:noProof/>
      <w:sz w:val="20"/>
    </w:rPr>
  </w:style>
  <w:style w:type="paragraph" w:customStyle="1" w:styleId="Header2">
    <w:name w:val="Header 2"/>
    <w:basedOn w:val="Header"/>
    <w:autoRedefine/>
    <w:rsid w:val="00D16716"/>
    <w:pPr>
      <w:spacing w:before="120"/>
    </w:pPr>
    <w:rPr>
      <w:b/>
      <w:i/>
      <w:sz w:val="20"/>
    </w:rPr>
  </w:style>
  <w:style w:type="paragraph" w:customStyle="1" w:styleId="TableHeader">
    <w:name w:val="Table Header"/>
    <w:basedOn w:val="Normal"/>
    <w:rsid w:val="00D16716"/>
    <w:rPr>
      <w:b/>
    </w:rPr>
  </w:style>
  <w:style w:type="paragraph" w:customStyle="1" w:styleId="TableText">
    <w:name w:val="Table Text"/>
    <w:basedOn w:val="Normal"/>
    <w:rsid w:val="00D16716"/>
    <w:pPr>
      <w:numPr>
        <w:numId w:val="39"/>
      </w:numPr>
      <w:spacing w:before="120" w:after="120"/>
    </w:pPr>
  </w:style>
  <w:style w:type="paragraph" w:styleId="TOC5">
    <w:name w:val="toc 5"/>
    <w:basedOn w:val="Normal"/>
    <w:next w:val="Normal"/>
    <w:autoRedefine/>
    <w:semiHidden/>
    <w:rsid w:val="00D16716"/>
    <w:pPr>
      <w:ind w:left="960"/>
    </w:pPr>
  </w:style>
  <w:style w:type="paragraph" w:styleId="Caption">
    <w:name w:val="caption"/>
    <w:basedOn w:val="Normal"/>
    <w:next w:val="Normal"/>
    <w:autoRedefine/>
    <w:qFormat/>
    <w:rsid w:val="00D16716"/>
    <w:pPr>
      <w:spacing w:after="120"/>
      <w:jc w:val="center"/>
    </w:pPr>
    <w:rPr>
      <w:b/>
      <w:i/>
    </w:rPr>
  </w:style>
  <w:style w:type="paragraph" w:customStyle="1" w:styleId="Confidentiality">
    <w:name w:val="Confidentiality"/>
    <w:basedOn w:val="Normal"/>
    <w:autoRedefine/>
    <w:rsid w:val="00D16716"/>
    <w:pPr>
      <w:tabs>
        <w:tab w:val="center" w:pos="4153"/>
        <w:tab w:val="right" w:pos="8306"/>
      </w:tabs>
      <w:spacing w:before="60"/>
      <w:jc w:val="right"/>
    </w:pPr>
    <w:rPr>
      <w:rFonts w:ascii="Arial" w:hAnsi="Arial"/>
      <w:b/>
      <w:i/>
      <w:noProof/>
      <w:sz w:val="20"/>
    </w:rPr>
  </w:style>
  <w:style w:type="paragraph" w:styleId="BodyText">
    <w:name w:val="Body Text"/>
    <w:basedOn w:val="Normal"/>
    <w:autoRedefine/>
    <w:rsid w:val="00D16716"/>
    <w:pPr>
      <w:jc w:val="center"/>
    </w:pPr>
    <w:rPr>
      <w:rFonts w:ascii="Arial" w:hAnsi="Arial"/>
      <w:b/>
      <w:i/>
    </w:rPr>
  </w:style>
  <w:style w:type="paragraph" w:styleId="BodyText2">
    <w:name w:val="Body Text 2"/>
    <w:basedOn w:val="Normal"/>
    <w:autoRedefine/>
    <w:rsid w:val="00D16716"/>
    <w:pPr>
      <w:jc w:val="both"/>
    </w:pPr>
    <w:rPr>
      <w:rFonts w:ascii="Arial" w:hAnsi="Arial"/>
      <w:b/>
      <w:i/>
    </w:rPr>
  </w:style>
  <w:style w:type="paragraph" w:customStyle="1" w:styleId="HeaderLeft">
    <w:name w:val="Header Left"/>
    <w:basedOn w:val="Header"/>
    <w:autoRedefine/>
    <w:rsid w:val="00D16716"/>
    <w:pPr>
      <w:spacing w:before="120"/>
      <w:jc w:val="left"/>
    </w:pPr>
    <w:rPr>
      <w:b/>
      <w:i/>
      <w:sz w:val="20"/>
    </w:rPr>
  </w:style>
  <w:style w:type="paragraph" w:customStyle="1" w:styleId="StyleHeading1Right-257pt">
    <w:name w:val="Style Heading 1 + Right:  -25.7 pt"/>
    <w:basedOn w:val="Heading1"/>
    <w:rsid w:val="006D0339"/>
    <w:pPr>
      <w:ind w:right="-514"/>
    </w:pPr>
    <w:rPr>
      <w:bCs/>
    </w:rPr>
  </w:style>
  <w:style w:type="table" w:styleId="TableGrid">
    <w:name w:val="Table Grid"/>
    <w:basedOn w:val="TableNormal"/>
    <w:rsid w:val="00B25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1A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D2FE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2FE2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0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elas\My%20Documents\Eumetsat\DMS%20-%20Template%20list\Changed%20Templates\_1001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B6AADD-4947-744C-B601-01317AC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Settings\avelas\My Documents\Eumetsat\DMS - Template list\Changed Templates\_1001!.DOT</Template>
  <TotalTime>0</TotalTime>
  <Pages>3</Pages>
  <Words>531</Words>
  <Characters>3027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Manager/>
  <Company>EUMETSAT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subject/>
  <dc:creator>Counet</dc:creator>
  <cp:keywords/>
  <dc:description/>
  <cp:lastModifiedBy>Josephine Wilson</cp:lastModifiedBy>
  <cp:revision>2</cp:revision>
  <cp:lastPrinted>2012-11-30T08:03:00Z</cp:lastPrinted>
  <dcterms:created xsi:type="dcterms:W3CDTF">2013-12-01T18:47:00Z</dcterms:created>
  <dcterms:modified xsi:type="dcterms:W3CDTF">2013-12-01T18:47:00Z</dcterms:modified>
  <cp:category/>
</cp:coreProperties>
</file>