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3305B" w:rsidTr="0013305B">
        <w:tc>
          <w:tcPr>
            <w:tcW w:w="9576" w:type="dxa"/>
            <w:shd w:val="clear" w:color="auto" w:fill="BFBFBF" w:themeFill="background1" w:themeFillShade="BF"/>
          </w:tcPr>
          <w:p w:rsidR="00CC4E73" w:rsidRDefault="0013305B" w:rsidP="00CC4E73">
            <w:pPr>
              <w:jc w:val="center"/>
              <w:rPr>
                <w:rFonts w:ascii="Arial" w:hAnsi="Arial" w:cs="Arial"/>
                <w:b/>
                <w:bCs/>
                <w:sz w:val="24"/>
                <w:szCs w:val="24"/>
              </w:rPr>
            </w:pPr>
            <w:r w:rsidRPr="0013305B">
              <w:rPr>
                <w:rFonts w:ascii="Arial" w:hAnsi="Arial" w:cs="Arial"/>
                <w:b/>
                <w:bCs/>
                <w:sz w:val="24"/>
                <w:szCs w:val="24"/>
              </w:rPr>
              <w:t xml:space="preserve">Notice and Information for </w:t>
            </w:r>
            <w:r w:rsidR="00CC4E73" w:rsidRPr="00CC4E73">
              <w:rPr>
                <w:rFonts w:ascii="Arial" w:hAnsi="Arial" w:cs="Arial"/>
                <w:b/>
                <w:bCs/>
                <w:sz w:val="24"/>
                <w:szCs w:val="24"/>
              </w:rPr>
              <w:t>Civil Society Organizations</w:t>
            </w:r>
            <w:r w:rsidR="00CC4E73">
              <w:rPr>
                <w:rFonts w:ascii="Arial" w:hAnsi="Arial" w:cs="Arial"/>
                <w:b/>
                <w:bCs/>
                <w:sz w:val="24"/>
                <w:szCs w:val="24"/>
              </w:rPr>
              <w:t xml:space="preserve"> </w:t>
            </w:r>
          </w:p>
          <w:p w:rsidR="0013305B" w:rsidRDefault="0013305B" w:rsidP="00CC4E73">
            <w:pPr>
              <w:jc w:val="center"/>
              <w:rPr>
                <w:rFonts w:ascii="Arial" w:hAnsi="Arial"/>
                <w:b/>
                <w:sz w:val="16"/>
                <w:szCs w:val="16"/>
              </w:rPr>
            </w:pPr>
            <w:r w:rsidRPr="0013305B">
              <w:rPr>
                <w:rFonts w:ascii="Arial" w:hAnsi="Arial" w:cs="Arial"/>
                <w:b/>
                <w:bCs/>
                <w:sz w:val="24"/>
                <w:szCs w:val="24"/>
              </w:rPr>
              <w:t>and Diaspora</w:t>
            </w:r>
            <w:r w:rsidR="00CC4E73">
              <w:rPr>
                <w:rFonts w:ascii="Arial" w:hAnsi="Arial" w:cs="Arial"/>
                <w:b/>
                <w:bCs/>
                <w:sz w:val="24"/>
                <w:szCs w:val="24"/>
              </w:rPr>
              <w:t xml:space="preserve"> </w:t>
            </w:r>
            <w:r w:rsidRPr="0013305B">
              <w:rPr>
                <w:rFonts w:ascii="Arial" w:hAnsi="Arial" w:cs="Arial"/>
                <w:b/>
                <w:bCs/>
                <w:sz w:val="24"/>
                <w:szCs w:val="24"/>
              </w:rPr>
              <w:t xml:space="preserve">on the </w:t>
            </w:r>
            <w:r w:rsidR="00CC4E73" w:rsidRPr="0013305B">
              <w:rPr>
                <w:rFonts w:ascii="Arial" w:hAnsi="Arial" w:cs="Arial"/>
                <w:b/>
                <w:bCs/>
                <w:sz w:val="24"/>
                <w:szCs w:val="24"/>
              </w:rPr>
              <w:t>January 2014</w:t>
            </w:r>
            <w:r w:rsidR="00CC4E73">
              <w:rPr>
                <w:rFonts w:ascii="Arial" w:hAnsi="Arial" w:cs="Arial"/>
                <w:b/>
                <w:bCs/>
                <w:sz w:val="24"/>
                <w:szCs w:val="24"/>
              </w:rPr>
              <w:t xml:space="preserve"> </w:t>
            </w:r>
            <w:r w:rsidRPr="0013305B">
              <w:rPr>
                <w:rFonts w:ascii="Arial" w:hAnsi="Arial" w:cs="Arial"/>
                <w:b/>
                <w:bCs/>
                <w:sz w:val="24"/>
                <w:szCs w:val="24"/>
              </w:rPr>
              <w:t xml:space="preserve">AU Summit </w:t>
            </w:r>
          </w:p>
        </w:tc>
      </w:tr>
    </w:tbl>
    <w:p w:rsidR="0013305B" w:rsidRPr="00403998" w:rsidRDefault="0013305B" w:rsidP="0013305B">
      <w:pPr>
        <w:spacing w:line="360" w:lineRule="auto"/>
        <w:jc w:val="center"/>
        <w:rPr>
          <w:rFonts w:ascii="Arial" w:hAnsi="Arial"/>
          <w:b/>
          <w:sz w:val="16"/>
          <w:szCs w:val="16"/>
        </w:rPr>
      </w:pPr>
    </w:p>
    <w:p w:rsidR="002B72D6" w:rsidRDefault="008975D2" w:rsidP="00CC4E73">
      <w:pPr>
        <w:spacing w:after="0" w:line="360" w:lineRule="auto"/>
        <w:jc w:val="both"/>
        <w:rPr>
          <w:rFonts w:ascii="Arial" w:hAnsi="Arial"/>
          <w:sz w:val="24"/>
          <w:szCs w:val="24"/>
        </w:rPr>
      </w:pPr>
      <w:r>
        <w:rPr>
          <w:rFonts w:ascii="Arial" w:hAnsi="Arial"/>
          <w:sz w:val="24"/>
          <w:szCs w:val="24"/>
        </w:rPr>
        <w:t xml:space="preserve">The Citizens and Diaspora Organization Directorate of the African Union Commission (CIDO) has the honor to inform African Civil Society and Diaspora Community that the </w:t>
      </w:r>
      <w:r w:rsidR="002B72D6">
        <w:rPr>
          <w:rFonts w:ascii="Arial" w:hAnsi="Arial"/>
          <w:sz w:val="24"/>
          <w:szCs w:val="24"/>
        </w:rPr>
        <w:t>22</w:t>
      </w:r>
      <w:r w:rsidR="002B72D6" w:rsidRPr="008975D2">
        <w:rPr>
          <w:rFonts w:ascii="Arial" w:hAnsi="Arial"/>
          <w:sz w:val="24"/>
          <w:szCs w:val="24"/>
          <w:vertAlign w:val="superscript"/>
        </w:rPr>
        <w:t>nd</w:t>
      </w:r>
      <w:r w:rsidR="002B72D6">
        <w:rPr>
          <w:rFonts w:ascii="Arial" w:hAnsi="Arial"/>
          <w:sz w:val="24"/>
          <w:szCs w:val="24"/>
        </w:rPr>
        <w:t xml:space="preserve"> Ordinary Session of the Assembly of the Union will be held in Addis Ababa, Ethiopia from 24 to 31</w:t>
      </w:r>
      <w:r w:rsidR="00CC4E73" w:rsidRPr="00CC4E73">
        <w:rPr>
          <w:rFonts w:ascii="Arial" w:hAnsi="Arial"/>
          <w:sz w:val="24"/>
          <w:szCs w:val="24"/>
          <w:vertAlign w:val="superscript"/>
        </w:rPr>
        <w:t>st</w:t>
      </w:r>
      <w:r w:rsidR="00CC4E73">
        <w:rPr>
          <w:rFonts w:ascii="Arial" w:hAnsi="Arial"/>
          <w:sz w:val="24"/>
          <w:szCs w:val="24"/>
        </w:rPr>
        <w:t xml:space="preserve"> </w:t>
      </w:r>
      <w:r w:rsidR="002B72D6">
        <w:rPr>
          <w:rFonts w:ascii="Arial" w:hAnsi="Arial"/>
          <w:sz w:val="24"/>
          <w:szCs w:val="24"/>
        </w:rPr>
        <w:t>January 2014.</w:t>
      </w:r>
    </w:p>
    <w:p w:rsidR="005124C3" w:rsidRDefault="005124C3" w:rsidP="008975D2">
      <w:pPr>
        <w:spacing w:after="0" w:line="360" w:lineRule="auto"/>
        <w:jc w:val="both"/>
        <w:rPr>
          <w:rFonts w:ascii="Arial" w:hAnsi="Arial"/>
          <w:sz w:val="24"/>
          <w:szCs w:val="24"/>
        </w:rPr>
      </w:pPr>
    </w:p>
    <w:p w:rsidR="0013305B" w:rsidRDefault="008975D2" w:rsidP="0013305B">
      <w:pPr>
        <w:spacing w:after="0" w:line="360" w:lineRule="auto"/>
        <w:jc w:val="both"/>
        <w:rPr>
          <w:rFonts w:ascii="Arial" w:hAnsi="Arial"/>
          <w:sz w:val="24"/>
          <w:szCs w:val="24"/>
        </w:rPr>
      </w:pPr>
      <w:r>
        <w:rPr>
          <w:rFonts w:ascii="Arial" w:hAnsi="Arial"/>
          <w:sz w:val="24"/>
          <w:szCs w:val="24"/>
        </w:rPr>
        <w:t>It is to be recalled that by Decision Assembly/AU/Dec.449 (XIX) adopted on 16 July 2012, the Assembly has decided to proclaim 2014 as the “</w:t>
      </w:r>
      <w:r w:rsidRPr="00595CB0">
        <w:rPr>
          <w:rFonts w:ascii="Arial" w:hAnsi="Arial"/>
          <w:b/>
          <w:bCs/>
          <w:sz w:val="24"/>
          <w:szCs w:val="24"/>
        </w:rPr>
        <w:t>Year of Agriculture and Food Security</w:t>
      </w:r>
      <w:r>
        <w:rPr>
          <w:rFonts w:ascii="Arial" w:hAnsi="Arial"/>
          <w:sz w:val="24"/>
          <w:szCs w:val="24"/>
        </w:rPr>
        <w:t>” and this would be also the theme of the 22</w:t>
      </w:r>
      <w:r w:rsidRPr="008975D2">
        <w:rPr>
          <w:rFonts w:ascii="Arial" w:hAnsi="Arial"/>
          <w:sz w:val="24"/>
          <w:szCs w:val="24"/>
          <w:vertAlign w:val="superscript"/>
        </w:rPr>
        <w:t>nd</w:t>
      </w:r>
      <w:r>
        <w:rPr>
          <w:rFonts w:ascii="Arial" w:hAnsi="Arial"/>
          <w:sz w:val="24"/>
          <w:szCs w:val="24"/>
        </w:rPr>
        <w:t xml:space="preserve"> Ordinary Session of the Assembly of the Union scheduled </w:t>
      </w:r>
      <w:r w:rsidR="00595CB0">
        <w:rPr>
          <w:rFonts w:ascii="Arial" w:hAnsi="Arial"/>
          <w:sz w:val="24"/>
          <w:szCs w:val="24"/>
        </w:rPr>
        <w:t>for January 2014 in Addis Ababa, Ethiopia</w:t>
      </w:r>
      <w:r w:rsidR="0013305B">
        <w:rPr>
          <w:rFonts w:ascii="Arial" w:hAnsi="Arial"/>
          <w:sz w:val="24"/>
          <w:szCs w:val="24"/>
        </w:rPr>
        <w:t>.</w:t>
      </w:r>
    </w:p>
    <w:p w:rsidR="002B72D6" w:rsidRDefault="002B72D6" w:rsidP="008975D2">
      <w:pPr>
        <w:spacing w:after="0" w:line="360" w:lineRule="auto"/>
        <w:jc w:val="both"/>
        <w:rPr>
          <w:rFonts w:ascii="Arial" w:hAnsi="Arial"/>
          <w:sz w:val="24"/>
          <w:szCs w:val="24"/>
        </w:rPr>
      </w:pPr>
    </w:p>
    <w:p w:rsidR="00595CB0" w:rsidRDefault="00595CB0" w:rsidP="00CC4E73">
      <w:pPr>
        <w:spacing w:after="0" w:line="360" w:lineRule="auto"/>
        <w:jc w:val="both"/>
        <w:rPr>
          <w:rFonts w:ascii="Arial" w:hAnsi="Arial"/>
          <w:sz w:val="24"/>
          <w:szCs w:val="24"/>
        </w:rPr>
      </w:pPr>
      <w:r>
        <w:rPr>
          <w:rFonts w:ascii="Arial" w:hAnsi="Arial"/>
          <w:sz w:val="24"/>
          <w:szCs w:val="24"/>
        </w:rPr>
        <w:t xml:space="preserve">The schedule of meetings </w:t>
      </w:r>
      <w:r w:rsidR="005124C3">
        <w:rPr>
          <w:rFonts w:ascii="Arial" w:hAnsi="Arial"/>
          <w:sz w:val="24"/>
          <w:szCs w:val="24"/>
        </w:rPr>
        <w:t xml:space="preserve">of the AU Summit </w:t>
      </w:r>
      <w:r>
        <w:rPr>
          <w:rFonts w:ascii="Arial" w:hAnsi="Arial"/>
          <w:sz w:val="24"/>
          <w:szCs w:val="24"/>
        </w:rPr>
        <w:t>is as follows:</w:t>
      </w:r>
    </w:p>
    <w:p w:rsidR="00595CB0" w:rsidRPr="002B72D6" w:rsidRDefault="00595CB0" w:rsidP="00B02441">
      <w:pPr>
        <w:pStyle w:val="ListParagraph"/>
        <w:numPr>
          <w:ilvl w:val="0"/>
          <w:numId w:val="1"/>
        </w:numPr>
        <w:spacing w:after="0" w:line="360" w:lineRule="auto"/>
        <w:jc w:val="both"/>
        <w:rPr>
          <w:rFonts w:ascii="Arial" w:hAnsi="Arial"/>
          <w:b/>
          <w:bCs/>
          <w:sz w:val="24"/>
          <w:szCs w:val="24"/>
        </w:rPr>
      </w:pPr>
      <w:r w:rsidRPr="002B72D6">
        <w:rPr>
          <w:rFonts w:ascii="Arial" w:hAnsi="Arial"/>
          <w:b/>
          <w:bCs/>
          <w:sz w:val="24"/>
          <w:szCs w:val="24"/>
        </w:rPr>
        <w:t>Permanent Representative Committee of Ambassadors (PRC): 24-25 January 201</w:t>
      </w:r>
      <w:r w:rsidR="00B02441" w:rsidRPr="002B72D6">
        <w:rPr>
          <w:rFonts w:ascii="Arial" w:hAnsi="Arial"/>
          <w:b/>
          <w:bCs/>
          <w:sz w:val="24"/>
          <w:szCs w:val="24"/>
        </w:rPr>
        <w:t>4</w:t>
      </w:r>
    </w:p>
    <w:p w:rsidR="00595CB0" w:rsidRPr="002B72D6" w:rsidRDefault="00B02441" w:rsidP="00B02441">
      <w:pPr>
        <w:pStyle w:val="ListParagraph"/>
        <w:numPr>
          <w:ilvl w:val="0"/>
          <w:numId w:val="1"/>
        </w:numPr>
        <w:spacing w:after="0" w:line="360" w:lineRule="auto"/>
        <w:jc w:val="both"/>
        <w:rPr>
          <w:rFonts w:ascii="Arial" w:hAnsi="Arial"/>
          <w:b/>
          <w:bCs/>
          <w:sz w:val="24"/>
          <w:szCs w:val="24"/>
        </w:rPr>
      </w:pPr>
      <w:r w:rsidRPr="002B72D6">
        <w:rPr>
          <w:rFonts w:ascii="Arial" w:hAnsi="Arial"/>
          <w:b/>
          <w:bCs/>
          <w:sz w:val="24"/>
          <w:szCs w:val="24"/>
        </w:rPr>
        <w:t>24</w:t>
      </w:r>
      <w:r w:rsidR="00595CB0" w:rsidRPr="002B72D6">
        <w:rPr>
          <w:rFonts w:ascii="Arial" w:hAnsi="Arial"/>
          <w:b/>
          <w:bCs/>
          <w:sz w:val="24"/>
          <w:szCs w:val="24"/>
          <w:vertAlign w:val="superscript"/>
        </w:rPr>
        <w:t>th</w:t>
      </w:r>
      <w:r w:rsidR="00595CB0" w:rsidRPr="002B72D6">
        <w:rPr>
          <w:rFonts w:ascii="Arial" w:hAnsi="Arial"/>
          <w:b/>
          <w:bCs/>
          <w:sz w:val="24"/>
          <w:szCs w:val="24"/>
        </w:rPr>
        <w:t xml:space="preserve"> Ordinary Session of the Executive Council: 27-28 January 201</w:t>
      </w:r>
      <w:r w:rsidRPr="002B72D6">
        <w:rPr>
          <w:rFonts w:ascii="Arial" w:hAnsi="Arial"/>
          <w:b/>
          <w:bCs/>
          <w:sz w:val="24"/>
          <w:szCs w:val="24"/>
        </w:rPr>
        <w:t>4</w:t>
      </w:r>
      <w:r w:rsidR="00595CB0" w:rsidRPr="002B72D6">
        <w:rPr>
          <w:rFonts w:ascii="Arial" w:hAnsi="Arial"/>
          <w:b/>
          <w:bCs/>
          <w:sz w:val="24"/>
          <w:szCs w:val="24"/>
        </w:rPr>
        <w:t>.</w:t>
      </w:r>
    </w:p>
    <w:p w:rsidR="008975D2" w:rsidRPr="002B72D6" w:rsidRDefault="00B02441" w:rsidP="00B02441">
      <w:pPr>
        <w:pStyle w:val="ListParagraph"/>
        <w:numPr>
          <w:ilvl w:val="0"/>
          <w:numId w:val="1"/>
        </w:numPr>
        <w:spacing w:after="0" w:line="360" w:lineRule="auto"/>
        <w:jc w:val="both"/>
        <w:rPr>
          <w:rFonts w:ascii="Arial" w:hAnsi="Arial"/>
          <w:b/>
          <w:bCs/>
          <w:sz w:val="24"/>
          <w:szCs w:val="24"/>
        </w:rPr>
      </w:pPr>
      <w:r w:rsidRPr="002B72D6">
        <w:rPr>
          <w:rFonts w:ascii="Arial" w:hAnsi="Arial"/>
          <w:b/>
          <w:bCs/>
          <w:sz w:val="24"/>
          <w:szCs w:val="24"/>
        </w:rPr>
        <w:t>22</w:t>
      </w:r>
      <w:r w:rsidRPr="002B72D6">
        <w:rPr>
          <w:rFonts w:ascii="Arial" w:hAnsi="Arial"/>
          <w:b/>
          <w:bCs/>
          <w:sz w:val="24"/>
          <w:szCs w:val="24"/>
          <w:vertAlign w:val="superscript"/>
        </w:rPr>
        <w:t>nd</w:t>
      </w:r>
      <w:r w:rsidRPr="002B72D6">
        <w:rPr>
          <w:rFonts w:ascii="Arial" w:hAnsi="Arial"/>
          <w:b/>
          <w:bCs/>
          <w:sz w:val="24"/>
          <w:szCs w:val="24"/>
        </w:rPr>
        <w:t xml:space="preserve"> </w:t>
      </w:r>
      <w:r w:rsidR="00595CB0" w:rsidRPr="002B72D6">
        <w:rPr>
          <w:rFonts w:ascii="Arial" w:hAnsi="Arial"/>
          <w:b/>
          <w:bCs/>
          <w:sz w:val="24"/>
          <w:szCs w:val="24"/>
        </w:rPr>
        <w:t>Ordinary Session of the Assembly of Heads of States and Governments: 30-31</w:t>
      </w:r>
      <w:r w:rsidR="00595CB0" w:rsidRPr="002B72D6">
        <w:rPr>
          <w:rFonts w:ascii="Arial" w:hAnsi="Arial"/>
          <w:b/>
          <w:bCs/>
          <w:sz w:val="24"/>
          <w:szCs w:val="24"/>
          <w:vertAlign w:val="superscript"/>
        </w:rPr>
        <w:t>st</w:t>
      </w:r>
      <w:r w:rsidR="00595CB0" w:rsidRPr="002B72D6">
        <w:rPr>
          <w:rFonts w:ascii="Arial" w:hAnsi="Arial"/>
          <w:b/>
          <w:bCs/>
          <w:sz w:val="24"/>
          <w:szCs w:val="24"/>
        </w:rPr>
        <w:t xml:space="preserve"> January 201</w:t>
      </w:r>
      <w:r w:rsidRPr="002B72D6">
        <w:rPr>
          <w:rFonts w:ascii="Arial" w:hAnsi="Arial"/>
          <w:b/>
          <w:bCs/>
          <w:sz w:val="24"/>
          <w:szCs w:val="24"/>
        </w:rPr>
        <w:t>4</w:t>
      </w:r>
      <w:r w:rsidR="00595CB0" w:rsidRPr="002B72D6">
        <w:rPr>
          <w:rFonts w:ascii="Arial" w:hAnsi="Arial"/>
          <w:b/>
          <w:bCs/>
          <w:sz w:val="24"/>
          <w:szCs w:val="24"/>
        </w:rPr>
        <w:t>.</w:t>
      </w:r>
    </w:p>
    <w:p w:rsidR="005124C3" w:rsidRDefault="005124C3" w:rsidP="000E0FB1">
      <w:pPr>
        <w:spacing w:after="0" w:line="360" w:lineRule="auto"/>
        <w:jc w:val="both"/>
        <w:rPr>
          <w:rFonts w:ascii="Arial" w:hAnsi="Arial" w:cs="Arial"/>
          <w:sz w:val="25"/>
          <w:szCs w:val="25"/>
        </w:rPr>
      </w:pPr>
    </w:p>
    <w:p w:rsidR="000E0FB1" w:rsidRDefault="008975D2" w:rsidP="001D2F0E">
      <w:pPr>
        <w:spacing w:after="0" w:line="360" w:lineRule="auto"/>
        <w:jc w:val="both"/>
        <w:rPr>
          <w:rFonts w:ascii="Arial" w:hAnsi="Arial" w:cs="Arial"/>
          <w:sz w:val="25"/>
          <w:szCs w:val="25"/>
        </w:rPr>
      </w:pPr>
      <w:r>
        <w:rPr>
          <w:rFonts w:ascii="Arial" w:hAnsi="Arial" w:cs="Arial"/>
          <w:sz w:val="25"/>
          <w:szCs w:val="25"/>
        </w:rPr>
        <w:t>It is important to underline that our emphasis is on having a people-driven organization and as per the established tradition, mem</w:t>
      </w:r>
      <w:bookmarkStart w:id="0" w:name="_GoBack"/>
      <w:bookmarkEnd w:id="0"/>
      <w:r>
        <w:rPr>
          <w:rFonts w:ascii="Arial" w:hAnsi="Arial" w:cs="Arial"/>
          <w:sz w:val="25"/>
          <w:szCs w:val="25"/>
        </w:rPr>
        <w:t xml:space="preserve">bers of the African Civil Society Community and Diaspora whose presence and contribution would be of a great relevance and value addition vis-à-vis the theme being discussed are kindly invited to apply </w:t>
      </w:r>
      <w:r w:rsidR="001D2F0E">
        <w:rPr>
          <w:rFonts w:ascii="Arial" w:hAnsi="Arial" w:cs="Arial"/>
          <w:sz w:val="25"/>
          <w:szCs w:val="25"/>
        </w:rPr>
        <w:t xml:space="preserve">to participate </w:t>
      </w:r>
      <w:r w:rsidR="001D2F0E">
        <w:rPr>
          <w:rFonts w:ascii="Arial" w:hAnsi="Arial" w:cs="Arial"/>
          <w:sz w:val="25"/>
          <w:szCs w:val="25"/>
        </w:rPr>
        <w:t>at the AU Summit</w:t>
      </w:r>
      <w:r w:rsidR="001D2F0E">
        <w:rPr>
          <w:rFonts w:ascii="Arial" w:hAnsi="Arial" w:cs="Arial"/>
          <w:sz w:val="25"/>
          <w:szCs w:val="25"/>
        </w:rPr>
        <w:t xml:space="preserve"> as</w:t>
      </w:r>
      <w:r>
        <w:rPr>
          <w:rFonts w:ascii="Arial" w:hAnsi="Arial" w:cs="Arial"/>
          <w:sz w:val="25"/>
          <w:szCs w:val="25"/>
        </w:rPr>
        <w:t xml:space="preserve"> Observer. </w:t>
      </w:r>
    </w:p>
    <w:p w:rsidR="000E0FB1" w:rsidRDefault="000E0FB1" w:rsidP="000E0FB1">
      <w:pPr>
        <w:spacing w:after="0" w:line="360" w:lineRule="auto"/>
        <w:jc w:val="both"/>
        <w:rPr>
          <w:rFonts w:ascii="Arial" w:hAnsi="Arial" w:cs="Arial"/>
          <w:sz w:val="25"/>
          <w:szCs w:val="25"/>
        </w:rPr>
      </w:pPr>
    </w:p>
    <w:p w:rsidR="008975D2" w:rsidRDefault="008975D2" w:rsidP="00CC4E73">
      <w:pPr>
        <w:spacing w:after="0" w:line="360" w:lineRule="auto"/>
        <w:jc w:val="both"/>
        <w:rPr>
          <w:rFonts w:ascii="Arial" w:hAnsi="Arial" w:cs="Arial"/>
          <w:b/>
          <w:bCs/>
          <w:sz w:val="25"/>
          <w:szCs w:val="25"/>
        </w:rPr>
      </w:pPr>
      <w:r>
        <w:rPr>
          <w:rFonts w:ascii="Arial" w:hAnsi="Arial" w:cs="Arial"/>
          <w:sz w:val="25"/>
          <w:szCs w:val="25"/>
        </w:rPr>
        <w:t>It is to</w:t>
      </w:r>
      <w:r w:rsidR="005124C3">
        <w:rPr>
          <w:rFonts w:ascii="Arial" w:hAnsi="Arial" w:cs="Arial"/>
          <w:sz w:val="25"/>
          <w:szCs w:val="25"/>
        </w:rPr>
        <w:t xml:space="preserve"> be</w:t>
      </w:r>
      <w:r>
        <w:rPr>
          <w:rFonts w:ascii="Arial" w:hAnsi="Arial" w:cs="Arial"/>
          <w:sz w:val="25"/>
          <w:szCs w:val="25"/>
        </w:rPr>
        <w:t xml:space="preserve"> note</w:t>
      </w:r>
      <w:r w:rsidR="005124C3">
        <w:rPr>
          <w:rFonts w:ascii="Arial" w:hAnsi="Arial" w:cs="Arial"/>
          <w:sz w:val="25"/>
          <w:szCs w:val="25"/>
        </w:rPr>
        <w:t>d</w:t>
      </w:r>
      <w:r>
        <w:rPr>
          <w:rFonts w:ascii="Arial" w:hAnsi="Arial" w:cs="Arial"/>
          <w:sz w:val="25"/>
          <w:szCs w:val="25"/>
        </w:rPr>
        <w:t xml:space="preserve"> that CIDO has to submit a list of </w:t>
      </w:r>
      <w:r w:rsidR="00CC4E73" w:rsidRPr="00E42839">
        <w:rPr>
          <w:rFonts w:asciiTheme="minorBidi" w:hAnsiTheme="minorBidi"/>
          <w:sz w:val="24"/>
          <w:szCs w:val="24"/>
        </w:rPr>
        <w:t>Civil Society Organizations</w:t>
      </w:r>
      <w:r w:rsidR="00CC4E73">
        <w:rPr>
          <w:rFonts w:asciiTheme="minorBidi" w:hAnsiTheme="minorBidi"/>
          <w:sz w:val="24"/>
          <w:szCs w:val="24"/>
        </w:rPr>
        <w:t xml:space="preserve"> (CSOs)</w:t>
      </w:r>
      <w:r w:rsidR="00CC4E73">
        <w:rPr>
          <w:rFonts w:ascii="Arial" w:hAnsi="Arial" w:cs="Arial"/>
          <w:sz w:val="25"/>
          <w:szCs w:val="25"/>
        </w:rPr>
        <w:t xml:space="preserve"> </w:t>
      </w:r>
      <w:r>
        <w:rPr>
          <w:rFonts w:ascii="Arial" w:hAnsi="Arial" w:cs="Arial"/>
          <w:sz w:val="25"/>
          <w:szCs w:val="25"/>
        </w:rPr>
        <w:t xml:space="preserve">for accreditation to the Secretary General of the Commission </w:t>
      </w:r>
      <w:r w:rsidR="000E0FB1">
        <w:rPr>
          <w:rFonts w:ascii="Arial" w:hAnsi="Arial" w:cs="Arial"/>
          <w:sz w:val="25"/>
          <w:szCs w:val="25"/>
        </w:rPr>
        <w:t>for process and decision</w:t>
      </w:r>
      <w:r w:rsidR="005124C3">
        <w:rPr>
          <w:rFonts w:ascii="Arial" w:hAnsi="Arial" w:cs="Arial"/>
          <w:sz w:val="25"/>
          <w:szCs w:val="25"/>
        </w:rPr>
        <w:t>. T</w:t>
      </w:r>
      <w:r>
        <w:rPr>
          <w:rFonts w:ascii="Arial" w:hAnsi="Arial" w:cs="Arial"/>
          <w:sz w:val="25"/>
          <w:szCs w:val="25"/>
        </w:rPr>
        <w:t>herefore</w:t>
      </w:r>
      <w:r w:rsidR="005124C3">
        <w:rPr>
          <w:rFonts w:ascii="Arial" w:hAnsi="Arial" w:cs="Arial"/>
          <w:sz w:val="25"/>
          <w:szCs w:val="25"/>
        </w:rPr>
        <w:t>, we</w:t>
      </w:r>
      <w:r>
        <w:rPr>
          <w:rFonts w:ascii="Arial" w:hAnsi="Arial" w:cs="Arial"/>
          <w:sz w:val="25"/>
          <w:szCs w:val="25"/>
        </w:rPr>
        <w:t xml:space="preserve"> insist that all interested applicants must subm</w:t>
      </w:r>
      <w:r w:rsidR="000E0FB1">
        <w:rPr>
          <w:rFonts w:ascii="Arial" w:hAnsi="Arial" w:cs="Arial"/>
          <w:sz w:val="25"/>
          <w:szCs w:val="25"/>
        </w:rPr>
        <w:t>it their application before the</w:t>
      </w:r>
      <w:r>
        <w:rPr>
          <w:rFonts w:ascii="Arial" w:hAnsi="Arial" w:cs="Arial"/>
          <w:sz w:val="25"/>
          <w:szCs w:val="25"/>
        </w:rPr>
        <w:t xml:space="preserve"> </w:t>
      </w:r>
      <w:r w:rsidR="000E0FB1">
        <w:rPr>
          <w:rFonts w:ascii="Arial" w:hAnsi="Arial" w:cs="Arial"/>
          <w:b/>
          <w:bCs/>
          <w:sz w:val="25"/>
          <w:szCs w:val="25"/>
          <w:u w:val="single"/>
        </w:rPr>
        <w:t>14</w:t>
      </w:r>
      <w:r w:rsidR="000E0FB1" w:rsidRPr="000E0FB1">
        <w:rPr>
          <w:rFonts w:ascii="Arial" w:hAnsi="Arial" w:cs="Arial"/>
          <w:b/>
          <w:bCs/>
          <w:sz w:val="25"/>
          <w:szCs w:val="25"/>
          <w:u w:val="single"/>
          <w:vertAlign w:val="superscript"/>
        </w:rPr>
        <w:t>th</w:t>
      </w:r>
      <w:r w:rsidR="000E0FB1">
        <w:rPr>
          <w:rFonts w:ascii="Arial" w:hAnsi="Arial" w:cs="Arial"/>
          <w:b/>
          <w:bCs/>
          <w:sz w:val="25"/>
          <w:szCs w:val="25"/>
          <w:u w:val="single"/>
        </w:rPr>
        <w:t xml:space="preserve"> October, 2013</w:t>
      </w:r>
      <w:r>
        <w:rPr>
          <w:rFonts w:ascii="Arial" w:hAnsi="Arial" w:cs="Arial"/>
          <w:sz w:val="25"/>
          <w:szCs w:val="25"/>
        </w:rPr>
        <w:t xml:space="preserve">, in order to enable the Commission to release the invitations </w:t>
      </w:r>
      <w:r w:rsidR="000E0FB1">
        <w:rPr>
          <w:rFonts w:ascii="Arial" w:hAnsi="Arial" w:cs="Arial"/>
          <w:sz w:val="25"/>
          <w:szCs w:val="25"/>
        </w:rPr>
        <w:t xml:space="preserve">three months </w:t>
      </w:r>
      <w:r>
        <w:rPr>
          <w:rFonts w:ascii="Arial" w:hAnsi="Arial" w:cs="Arial"/>
          <w:sz w:val="25"/>
          <w:szCs w:val="25"/>
        </w:rPr>
        <w:t>before the Summit</w:t>
      </w:r>
      <w:r w:rsidR="000E0FB1">
        <w:rPr>
          <w:rFonts w:ascii="Arial" w:hAnsi="Arial" w:cs="Arial"/>
          <w:sz w:val="25"/>
          <w:szCs w:val="25"/>
        </w:rPr>
        <w:t xml:space="preserve">, to allow adequate preparations of those CSOs to </w:t>
      </w:r>
      <w:r w:rsidR="005124C3">
        <w:rPr>
          <w:rFonts w:ascii="Arial" w:hAnsi="Arial" w:cs="Arial"/>
          <w:sz w:val="25"/>
          <w:szCs w:val="25"/>
        </w:rPr>
        <w:t>attend the Summit</w:t>
      </w:r>
      <w:r>
        <w:rPr>
          <w:rFonts w:ascii="Arial" w:hAnsi="Arial" w:cs="Arial"/>
          <w:sz w:val="25"/>
          <w:szCs w:val="25"/>
        </w:rPr>
        <w:t xml:space="preserve">. </w:t>
      </w:r>
      <w:r>
        <w:rPr>
          <w:rFonts w:ascii="Arial" w:hAnsi="Arial" w:cs="Arial"/>
          <w:b/>
          <w:bCs/>
          <w:sz w:val="25"/>
          <w:szCs w:val="25"/>
          <w:u w:val="single"/>
        </w:rPr>
        <w:t>No application will be considered after the deadline mentioned above</w:t>
      </w:r>
      <w:r>
        <w:rPr>
          <w:rFonts w:ascii="Arial" w:hAnsi="Arial" w:cs="Arial"/>
          <w:b/>
          <w:bCs/>
          <w:sz w:val="25"/>
          <w:szCs w:val="25"/>
        </w:rPr>
        <w:t>.</w:t>
      </w:r>
    </w:p>
    <w:p w:rsidR="008975D2" w:rsidRDefault="008975D2" w:rsidP="008975D2">
      <w:pPr>
        <w:spacing w:after="0" w:line="360" w:lineRule="auto"/>
        <w:jc w:val="both"/>
        <w:rPr>
          <w:rFonts w:ascii="Arial" w:hAnsi="Arial" w:cs="Arial"/>
          <w:sz w:val="25"/>
          <w:szCs w:val="25"/>
        </w:rPr>
      </w:pPr>
    </w:p>
    <w:p w:rsidR="008975D2" w:rsidRDefault="008975D2" w:rsidP="005124C3">
      <w:pPr>
        <w:spacing w:after="0" w:line="360" w:lineRule="auto"/>
        <w:jc w:val="both"/>
        <w:rPr>
          <w:rFonts w:ascii="Arial" w:hAnsi="Arial" w:cs="Arial"/>
          <w:sz w:val="25"/>
          <w:szCs w:val="25"/>
        </w:rPr>
      </w:pPr>
      <w:r>
        <w:rPr>
          <w:rFonts w:ascii="Arial" w:hAnsi="Arial" w:cs="Arial"/>
          <w:sz w:val="25"/>
          <w:szCs w:val="25"/>
        </w:rPr>
        <w:lastRenderedPageBreak/>
        <w:t>The Office of the Chairperson and the Secretary General of the Commission will direct CIDO on the number of accreditation vacancies available to CSOs. However, we have been informed that due to the limited space and accommodation constraints and the serious inconveniences faced during the previous Summits with the ever-expanding lists of observers and invitees beyond the Commission’s capacities to accommo</w:t>
      </w:r>
      <w:r w:rsidR="005124C3">
        <w:rPr>
          <w:rFonts w:ascii="Arial" w:hAnsi="Arial" w:cs="Arial"/>
          <w:sz w:val="25"/>
          <w:szCs w:val="25"/>
        </w:rPr>
        <w:t>date them, only those observers</w:t>
      </w:r>
      <w:r>
        <w:rPr>
          <w:rFonts w:ascii="Arial" w:hAnsi="Arial" w:cs="Arial"/>
          <w:sz w:val="25"/>
          <w:szCs w:val="25"/>
        </w:rPr>
        <w:t>/invited guests whose presence and contribution would be of great relevance and value addition vis-à-vis the theme of the Summit could be accommodated. In addition, we shall have to make choices based on the timing of application, role envisaged in Summit, activities related to the theme of the Summit and carried out by the organization during the last two years, history of association with AU etc. The bottom line is that not all applicants can be accredited. We shall however, do our utmost to ensure that we can get accreditation for as many CSOs as possible. We urge a sense of realism among willing participants in this regard.</w:t>
      </w:r>
    </w:p>
    <w:p w:rsidR="008975D2" w:rsidRDefault="008975D2" w:rsidP="008975D2">
      <w:pPr>
        <w:spacing w:after="0" w:line="360" w:lineRule="auto"/>
        <w:jc w:val="both"/>
        <w:rPr>
          <w:rFonts w:ascii="Arial" w:hAnsi="Arial" w:cs="Arial"/>
          <w:sz w:val="25"/>
          <w:szCs w:val="25"/>
        </w:rPr>
      </w:pPr>
    </w:p>
    <w:p w:rsidR="008975D2" w:rsidRDefault="008975D2" w:rsidP="008975D2">
      <w:pPr>
        <w:spacing w:after="0" w:line="360" w:lineRule="auto"/>
        <w:jc w:val="both"/>
        <w:rPr>
          <w:rFonts w:ascii="Arial" w:hAnsi="Arial" w:cs="Arial"/>
          <w:sz w:val="25"/>
          <w:szCs w:val="25"/>
        </w:rPr>
      </w:pPr>
      <w:r>
        <w:rPr>
          <w:rFonts w:ascii="Arial" w:hAnsi="Arial" w:cs="Arial"/>
          <w:sz w:val="25"/>
          <w:szCs w:val="25"/>
        </w:rPr>
        <w:t xml:space="preserve">It is important to note that the </w:t>
      </w:r>
      <w:r>
        <w:rPr>
          <w:rFonts w:ascii="Arial" w:hAnsi="Arial" w:cs="Arial"/>
          <w:b/>
          <w:bCs/>
          <w:sz w:val="25"/>
          <w:szCs w:val="25"/>
          <w:u w:val="single"/>
        </w:rPr>
        <w:t>AU</w:t>
      </w:r>
      <w:r w:rsidR="005124C3">
        <w:rPr>
          <w:rFonts w:ascii="Arial" w:hAnsi="Arial" w:cs="Arial"/>
          <w:b/>
          <w:bCs/>
          <w:sz w:val="25"/>
          <w:szCs w:val="25"/>
          <w:u w:val="single"/>
        </w:rPr>
        <w:t>C</w:t>
      </w:r>
      <w:r>
        <w:rPr>
          <w:rFonts w:ascii="Arial" w:hAnsi="Arial" w:cs="Arial"/>
          <w:b/>
          <w:bCs/>
          <w:sz w:val="25"/>
          <w:szCs w:val="25"/>
          <w:u w:val="single"/>
        </w:rPr>
        <w:t xml:space="preserve"> will bear no responsibility for travel and maintenance costs of CSOs accredited through our Office</w:t>
      </w:r>
      <w:r>
        <w:rPr>
          <w:rFonts w:ascii="Arial" w:hAnsi="Arial" w:cs="Arial"/>
          <w:sz w:val="25"/>
          <w:szCs w:val="25"/>
        </w:rPr>
        <w:t>. CIDO remains available to assist CSOs or Diaspora representations with seeking appropriate facilities.</w:t>
      </w:r>
    </w:p>
    <w:p w:rsidR="008975D2" w:rsidRDefault="008975D2" w:rsidP="008975D2">
      <w:pPr>
        <w:spacing w:after="0" w:line="360" w:lineRule="auto"/>
        <w:jc w:val="both"/>
        <w:rPr>
          <w:rFonts w:ascii="Arial" w:hAnsi="Arial" w:cs="Arial"/>
          <w:sz w:val="25"/>
          <w:szCs w:val="25"/>
        </w:rPr>
      </w:pPr>
    </w:p>
    <w:p w:rsidR="00CC4E73" w:rsidRDefault="008975D2" w:rsidP="00CC4E73">
      <w:pPr>
        <w:spacing w:after="0" w:line="360" w:lineRule="auto"/>
        <w:jc w:val="both"/>
        <w:rPr>
          <w:rFonts w:ascii="Arial" w:hAnsi="Arial" w:cs="Arial"/>
          <w:sz w:val="25"/>
          <w:szCs w:val="25"/>
        </w:rPr>
      </w:pPr>
      <w:r>
        <w:rPr>
          <w:rFonts w:ascii="Arial" w:hAnsi="Arial" w:cs="Arial"/>
          <w:sz w:val="25"/>
          <w:szCs w:val="25"/>
        </w:rPr>
        <w:t xml:space="preserve">It is our expectation that this notice will assist the African Civil Society Community in preparation for the Summit. Accreditation for the Summit is open to local and international NGOs, with preference given to relevant </w:t>
      </w:r>
      <w:r w:rsidR="00E42839">
        <w:rPr>
          <w:rFonts w:ascii="Arial" w:hAnsi="Arial" w:cs="Arial"/>
          <w:sz w:val="25"/>
          <w:szCs w:val="25"/>
        </w:rPr>
        <w:t>grassroots</w:t>
      </w:r>
      <w:r>
        <w:rPr>
          <w:rFonts w:ascii="Arial" w:hAnsi="Arial" w:cs="Arial"/>
          <w:sz w:val="25"/>
          <w:szCs w:val="25"/>
        </w:rPr>
        <w:t xml:space="preserve"> organizations, where required.</w:t>
      </w:r>
    </w:p>
    <w:p w:rsidR="00CC4E73" w:rsidRDefault="00CC4E73" w:rsidP="00CC4E73">
      <w:pPr>
        <w:spacing w:after="0" w:line="360" w:lineRule="auto"/>
        <w:jc w:val="both"/>
        <w:rPr>
          <w:rFonts w:ascii="Arial" w:hAnsi="Arial" w:cs="Arial"/>
          <w:sz w:val="25"/>
          <w:szCs w:val="25"/>
        </w:rPr>
      </w:pPr>
    </w:p>
    <w:p w:rsidR="005124C3" w:rsidRDefault="008975D2" w:rsidP="00CC4E73">
      <w:pPr>
        <w:spacing w:after="0" w:line="360" w:lineRule="auto"/>
        <w:jc w:val="both"/>
        <w:rPr>
          <w:rFonts w:asciiTheme="minorBidi" w:hAnsiTheme="minorBidi"/>
          <w:sz w:val="24"/>
          <w:szCs w:val="24"/>
        </w:rPr>
      </w:pPr>
      <w:r w:rsidRPr="00E42839">
        <w:rPr>
          <w:rFonts w:asciiTheme="minorBidi" w:hAnsiTheme="minorBidi"/>
          <w:sz w:val="24"/>
          <w:szCs w:val="24"/>
        </w:rPr>
        <w:t>Kindly submit your application to the following email address:</w:t>
      </w:r>
    </w:p>
    <w:p w:rsidR="00CC4E73" w:rsidRPr="00E42839" w:rsidRDefault="00CC4E73" w:rsidP="008975D2">
      <w:pPr>
        <w:pStyle w:val="NoSpacing"/>
        <w:rPr>
          <w:rFonts w:asciiTheme="minorBidi" w:hAnsiTheme="minorBidi" w:cstheme="minorBidi"/>
          <w:sz w:val="24"/>
          <w:szCs w:val="24"/>
        </w:rPr>
      </w:pPr>
    </w:p>
    <w:p w:rsidR="008975D2" w:rsidRPr="00CC4E73" w:rsidRDefault="001D2F0E" w:rsidP="008975D2">
      <w:pPr>
        <w:pStyle w:val="NoSpacing"/>
        <w:rPr>
          <w:rFonts w:asciiTheme="minorBidi" w:hAnsiTheme="minorBidi" w:cstheme="minorBidi"/>
          <w:b/>
          <w:bCs/>
        </w:rPr>
      </w:pPr>
      <w:hyperlink r:id="rId6" w:history="1">
        <w:r w:rsidR="008975D2" w:rsidRPr="00CC4E73">
          <w:rPr>
            <w:rStyle w:val="Hyperlink"/>
            <w:rFonts w:asciiTheme="minorBidi" w:hAnsiTheme="minorBidi" w:cstheme="minorBidi"/>
            <w:b/>
            <w:bCs/>
            <w:color w:val="auto"/>
            <w:u w:val="none"/>
          </w:rPr>
          <w:t>CIDO@africa-union.org</w:t>
        </w:r>
      </w:hyperlink>
      <w:r w:rsidR="008975D2" w:rsidRPr="00CC4E73">
        <w:rPr>
          <w:rFonts w:asciiTheme="minorBidi" w:hAnsiTheme="minorBidi" w:cstheme="minorBidi"/>
          <w:b/>
          <w:bCs/>
        </w:rPr>
        <w:t xml:space="preserve"> / </w:t>
      </w:r>
      <w:hyperlink r:id="rId7" w:history="1">
        <w:r w:rsidR="008975D2" w:rsidRPr="00CC4E73">
          <w:rPr>
            <w:rStyle w:val="Hyperlink"/>
            <w:rFonts w:asciiTheme="minorBidi" w:hAnsiTheme="minorBidi" w:cstheme="minorBidi"/>
            <w:b/>
            <w:bCs/>
            <w:color w:val="auto"/>
            <w:u w:val="none"/>
          </w:rPr>
          <w:t>TsebaotA@africa-union.org</w:t>
        </w:r>
      </w:hyperlink>
      <w:r w:rsidR="008975D2" w:rsidRPr="00CC4E73">
        <w:rPr>
          <w:rFonts w:asciiTheme="minorBidi" w:hAnsiTheme="minorBidi" w:cstheme="minorBidi"/>
          <w:b/>
          <w:bCs/>
        </w:rPr>
        <w:t xml:space="preserve"> </w:t>
      </w:r>
    </w:p>
    <w:p w:rsidR="008975D2" w:rsidRPr="00E42839" w:rsidRDefault="008975D2" w:rsidP="008975D2">
      <w:pPr>
        <w:pStyle w:val="NoSpacing"/>
        <w:rPr>
          <w:rFonts w:asciiTheme="minorBidi" w:hAnsiTheme="minorBidi" w:cstheme="minorBidi"/>
          <w:sz w:val="24"/>
          <w:szCs w:val="24"/>
        </w:rPr>
      </w:pPr>
    </w:p>
    <w:p w:rsidR="002B72D6" w:rsidRPr="00E42839" w:rsidRDefault="002B72D6" w:rsidP="00CC4E73">
      <w:pPr>
        <w:rPr>
          <w:rFonts w:asciiTheme="minorBidi" w:hAnsiTheme="minorBidi"/>
          <w:sz w:val="24"/>
          <w:szCs w:val="24"/>
        </w:rPr>
      </w:pPr>
      <w:r w:rsidRPr="00E42839">
        <w:rPr>
          <w:rFonts w:asciiTheme="minorBidi" w:hAnsiTheme="minorBidi"/>
          <w:sz w:val="24"/>
          <w:szCs w:val="24"/>
        </w:rPr>
        <w:t xml:space="preserve">Thank you for sharing widely this information with other </w:t>
      </w:r>
      <w:r w:rsidR="00CC4E73">
        <w:rPr>
          <w:rFonts w:asciiTheme="minorBidi" w:hAnsiTheme="minorBidi"/>
          <w:sz w:val="24"/>
          <w:szCs w:val="24"/>
        </w:rPr>
        <w:t>CSOs</w:t>
      </w:r>
      <w:r w:rsidRPr="00E42839">
        <w:rPr>
          <w:rFonts w:asciiTheme="minorBidi" w:hAnsiTheme="minorBidi"/>
          <w:sz w:val="24"/>
          <w:szCs w:val="24"/>
        </w:rPr>
        <w:t>.</w:t>
      </w:r>
    </w:p>
    <w:p w:rsidR="00CC4E73" w:rsidRDefault="00CC4E73" w:rsidP="005124C3">
      <w:pPr>
        <w:pStyle w:val="NoSpacing"/>
        <w:jc w:val="center"/>
        <w:rPr>
          <w:rFonts w:ascii="Arial" w:hAnsi="Arial" w:cs="Arial"/>
          <w:b/>
          <w:bCs/>
          <w:sz w:val="28"/>
          <w:szCs w:val="28"/>
        </w:rPr>
      </w:pPr>
    </w:p>
    <w:p w:rsidR="005124C3" w:rsidRDefault="005124C3" w:rsidP="005124C3">
      <w:pPr>
        <w:pStyle w:val="NoSpacing"/>
        <w:jc w:val="center"/>
        <w:rPr>
          <w:rFonts w:ascii="Arial" w:hAnsi="Arial" w:cs="Arial"/>
          <w:b/>
          <w:bCs/>
          <w:sz w:val="28"/>
          <w:szCs w:val="28"/>
        </w:rPr>
      </w:pPr>
      <w:r>
        <w:rPr>
          <w:rFonts w:ascii="Arial" w:hAnsi="Arial" w:cs="Arial"/>
          <w:b/>
          <w:bCs/>
          <w:sz w:val="28"/>
          <w:szCs w:val="28"/>
        </w:rPr>
        <w:t>Citizens and Diaspora Organization Directorate (CIDO)</w:t>
      </w:r>
    </w:p>
    <w:p w:rsidR="005124C3" w:rsidRDefault="00E42839" w:rsidP="00E42839">
      <w:pPr>
        <w:pStyle w:val="NoSpacing"/>
        <w:rPr>
          <w:rFonts w:ascii="Arial" w:hAnsi="Arial" w:cs="Arial"/>
          <w:b/>
          <w:bCs/>
          <w:sz w:val="28"/>
          <w:szCs w:val="28"/>
        </w:rPr>
      </w:pPr>
      <w:r>
        <w:rPr>
          <w:rFonts w:ascii="Arial" w:hAnsi="Arial" w:cs="Arial"/>
          <w:b/>
          <w:bCs/>
          <w:sz w:val="28"/>
          <w:szCs w:val="28"/>
        </w:rPr>
        <w:t xml:space="preserve">                           </w:t>
      </w:r>
      <w:r w:rsidR="00CC4E73">
        <w:rPr>
          <w:rFonts w:ascii="Arial" w:hAnsi="Arial" w:cs="Arial"/>
          <w:b/>
          <w:bCs/>
          <w:sz w:val="28"/>
          <w:szCs w:val="28"/>
        </w:rPr>
        <w:t xml:space="preserve">        </w:t>
      </w:r>
      <w:r w:rsidR="005124C3">
        <w:rPr>
          <w:rFonts w:ascii="Arial" w:hAnsi="Arial" w:cs="Arial"/>
          <w:b/>
          <w:bCs/>
          <w:sz w:val="28"/>
          <w:szCs w:val="28"/>
        </w:rPr>
        <w:t>African Union Commission</w:t>
      </w:r>
    </w:p>
    <w:p w:rsidR="008975D2" w:rsidRDefault="008975D2" w:rsidP="005124C3">
      <w:pPr>
        <w:jc w:val="center"/>
      </w:pPr>
    </w:p>
    <w:sectPr w:rsidR="008975D2" w:rsidSect="00CC4E73">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2B1F"/>
    <w:multiLevelType w:val="hybridMultilevel"/>
    <w:tmpl w:val="C9845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2"/>
    <w:rsid w:val="000012F4"/>
    <w:rsid w:val="0000708D"/>
    <w:rsid w:val="00017215"/>
    <w:rsid w:val="000339DB"/>
    <w:rsid w:val="00033F20"/>
    <w:rsid w:val="000361AD"/>
    <w:rsid w:val="00047297"/>
    <w:rsid w:val="00060CD7"/>
    <w:rsid w:val="00062C72"/>
    <w:rsid w:val="00066AF3"/>
    <w:rsid w:val="000735B1"/>
    <w:rsid w:val="0008162E"/>
    <w:rsid w:val="00085D80"/>
    <w:rsid w:val="000A340C"/>
    <w:rsid w:val="000A4EC8"/>
    <w:rsid w:val="000A7741"/>
    <w:rsid w:val="000B31EC"/>
    <w:rsid w:val="000B6E36"/>
    <w:rsid w:val="000C58F7"/>
    <w:rsid w:val="000C69E8"/>
    <w:rsid w:val="000C6ECA"/>
    <w:rsid w:val="000E0FB1"/>
    <w:rsid w:val="000E1011"/>
    <w:rsid w:val="000E3E42"/>
    <w:rsid w:val="000F2554"/>
    <w:rsid w:val="000F2596"/>
    <w:rsid w:val="000F7D7D"/>
    <w:rsid w:val="00107AC3"/>
    <w:rsid w:val="00111266"/>
    <w:rsid w:val="00116415"/>
    <w:rsid w:val="0013059B"/>
    <w:rsid w:val="001316B3"/>
    <w:rsid w:val="0013305B"/>
    <w:rsid w:val="00140A10"/>
    <w:rsid w:val="0014182C"/>
    <w:rsid w:val="00141D39"/>
    <w:rsid w:val="001509FE"/>
    <w:rsid w:val="00153DB0"/>
    <w:rsid w:val="0015671E"/>
    <w:rsid w:val="00191C31"/>
    <w:rsid w:val="00195BE4"/>
    <w:rsid w:val="001A181E"/>
    <w:rsid w:val="001A32D8"/>
    <w:rsid w:val="001B28A6"/>
    <w:rsid w:val="001B3639"/>
    <w:rsid w:val="001B425A"/>
    <w:rsid w:val="001C2051"/>
    <w:rsid w:val="001C6991"/>
    <w:rsid w:val="001D2F0E"/>
    <w:rsid w:val="001D599B"/>
    <w:rsid w:val="001D6F9A"/>
    <w:rsid w:val="001E61A1"/>
    <w:rsid w:val="001E6B35"/>
    <w:rsid w:val="001F2824"/>
    <w:rsid w:val="00200C59"/>
    <w:rsid w:val="002026BA"/>
    <w:rsid w:val="00216690"/>
    <w:rsid w:val="002432C6"/>
    <w:rsid w:val="002704F1"/>
    <w:rsid w:val="00280AA6"/>
    <w:rsid w:val="00284560"/>
    <w:rsid w:val="002874F3"/>
    <w:rsid w:val="00295C18"/>
    <w:rsid w:val="002A1CCE"/>
    <w:rsid w:val="002A4196"/>
    <w:rsid w:val="002A4DBB"/>
    <w:rsid w:val="002B1AA0"/>
    <w:rsid w:val="002B268D"/>
    <w:rsid w:val="002B72D6"/>
    <w:rsid w:val="002D0959"/>
    <w:rsid w:val="002D648F"/>
    <w:rsid w:val="00317CB2"/>
    <w:rsid w:val="00327773"/>
    <w:rsid w:val="00333A0A"/>
    <w:rsid w:val="003368DB"/>
    <w:rsid w:val="00341471"/>
    <w:rsid w:val="003447B9"/>
    <w:rsid w:val="00355289"/>
    <w:rsid w:val="00355FB3"/>
    <w:rsid w:val="0036031C"/>
    <w:rsid w:val="003652F1"/>
    <w:rsid w:val="00366A7C"/>
    <w:rsid w:val="00372934"/>
    <w:rsid w:val="00374414"/>
    <w:rsid w:val="00391C68"/>
    <w:rsid w:val="00394B9B"/>
    <w:rsid w:val="003A1B3E"/>
    <w:rsid w:val="003A2E1E"/>
    <w:rsid w:val="003E432A"/>
    <w:rsid w:val="003F6063"/>
    <w:rsid w:val="00401B5D"/>
    <w:rsid w:val="00406224"/>
    <w:rsid w:val="004074EF"/>
    <w:rsid w:val="0041582C"/>
    <w:rsid w:val="00440A0C"/>
    <w:rsid w:val="00441068"/>
    <w:rsid w:val="004476CA"/>
    <w:rsid w:val="004543B7"/>
    <w:rsid w:val="00465432"/>
    <w:rsid w:val="00485D7A"/>
    <w:rsid w:val="004902EC"/>
    <w:rsid w:val="004A2F5C"/>
    <w:rsid w:val="004A46FD"/>
    <w:rsid w:val="004A7E15"/>
    <w:rsid w:val="004B491A"/>
    <w:rsid w:val="004D4148"/>
    <w:rsid w:val="004D62B9"/>
    <w:rsid w:val="004E5687"/>
    <w:rsid w:val="004F3930"/>
    <w:rsid w:val="005124C3"/>
    <w:rsid w:val="00527AF4"/>
    <w:rsid w:val="00531B68"/>
    <w:rsid w:val="00534CF0"/>
    <w:rsid w:val="00542699"/>
    <w:rsid w:val="00571659"/>
    <w:rsid w:val="00571EE9"/>
    <w:rsid w:val="005747D4"/>
    <w:rsid w:val="005806AF"/>
    <w:rsid w:val="00583A2D"/>
    <w:rsid w:val="005935C6"/>
    <w:rsid w:val="00595CB0"/>
    <w:rsid w:val="00596F4E"/>
    <w:rsid w:val="005A3F3E"/>
    <w:rsid w:val="005A441E"/>
    <w:rsid w:val="005B5A60"/>
    <w:rsid w:val="005E2F0F"/>
    <w:rsid w:val="005E3C3D"/>
    <w:rsid w:val="005F208A"/>
    <w:rsid w:val="00604275"/>
    <w:rsid w:val="00610047"/>
    <w:rsid w:val="006417D0"/>
    <w:rsid w:val="00646F57"/>
    <w:rsid w:val="0065388F"/>
    <w:rsid w:val="0065408B"/>
    <w:rsid w:val="00655E6C"/>
    <w:rsid w:val="00657C97"/>
    <w:rsid w:val="0066132D"/>
    <w:rsid w:val="00662783"/>
    <w:rsid w:val="00662A87"/>
    <w:rsid w:val="00680EC6"/>
    <w:rsid w:val="00690148"/>
    <w:rsid w:val="00694F2B"/>
    <w:rsid w:val="006A0929"/>
    <w:rsid w:val="006A5543"/>
    <w:rsid w:val="006A6954"/>
    <w:rsid w:val="006A7D78"/>
    <w:rsid w:val="006B23DD"/>
    <w:rsid w:val="006D1621"/>
    <w:rsid w:val="006E059C"/>
    <w:rsid w:val="006F063F"/>
    <w:rsid w:val="0070301D"/>
    <w:rsid w:val="007151E3"/>
    <w:rsid w:val="00721AD0"/>
    <w:rsid w:val="00723C3D"/>
    <w:rsid w:val="00736006"/>
    <w:rsid w:val="00737A72"/>
    <w:rsid w:val="00751E28"/>
    <w:rsid w:val="00762959"/>
    <w:rsid w:val="00767AE1"/>
    <w:rsid w:val="00767EA8"/>
    <w:rsid w:val="007B53DD"/>
    <w:rsid w:val="007F5FFC"/>
    <w:rsid w:val="007F62F2"/>
    <w:rsid w:val="007F74EA"/>
    <w:rsid w:val="00800B39"/>
    <w:rsid w:val="008058AE"/>
    <w:rsid w:val="00810A40"/>
    <w:rsid w:val="008137E7"/>
    <w:rsid w:val="008239DB"/>
    <w:rsid w:val="00823C1E"/>
    <w:rsid w:val="008336C7"/>
    <w:rsid w:val="00834060"/>
    <w:rsid w:val="00835B3C"/>
    <w:rsid w:val="00843725"/>
    <w:rsid w:val="00856E63"/>
    <w:rsid w:val="00863886"/>
    <w:rsid w:val="00885345"/>
    <w:rsid w:val="0089344F"/>
    <w:rsid w:val="00894319"/>
    <w:rsid w:val="00894F4E"/>
    <w:rsid w:val="008975D2"/>
    <w:rsid w:val="008A7B8D"/>
    <w:rsid w:val="008C4ABC"/>
    <w:rsid w:val="008D10F2"/>
    <w:rsid w:val="008D1985"/>
    <w:rsid w:val="00926240"/>
    <w:rsid w:val="00926269"/>
    <w:rsid w:val="00941433"/>
    <w:rsid w:val="00941CF1"/>
    <w:rsid w:val="00945D28"/>
    <w:rsid w:val="0095696C"/>
    <w:rsid w:val="009644D5"/>
    <w:rsid w:val="00965345"/>
    <w:rsid w:val="009A09A2"/>
    <w:rsid w:val="009A2655"/>
    <w:rsid w:val="009B76A7"/>
    <w:rsid w:val="009C02AD"/>
    <w:rsid w:val="00A10263"/>
    <w:rsid w:val="00A14C62"/>
    <w:rsid w:val="00A25A95"/>
    <w:rsid w:val="00A26ACA"/>
    <w:rsid w:val="00A51CAC"/>
    <w:rsid w:val="00A52385"/>
    <w:rsid w:val="00A61D41"/>
    <w:rsid w:val="00A745DA"/>
    <w:rsid w:val="00A923B1"/>
    <w:rsid w:val="00A92E44"/>
    <w:rsid w:val="00A97261"/>
    <w:rsid w:val="00AB60F5"/>
    <w:rsid w:val="00AC43B7"/>
    <w:rsid w:val="00AD02D0"/>
    <w:rsid w:val="00AD1678"/>
    <w:rsid w:val="00AE12C7"/>
    <w:rsid w:val="00AF27BC"/>
    <w:rsid w:val="00AF62FF"/>
    <w:rsid w:val="00B021B0"/>
    <w:rsid w:val="00B02441"/>
    <w:rsid w:val="00B07D05"/>
    <w:rsid w:val="00B12858"/>
    <w:rsid w:val="00B45E86"/>
    <w:rsid w:val="00B471EA"/>
    <w:rsid w:val="00B5796A"/>
    <w:rsid w:val="00B618B2"/>
    <w:rsid w:val="00B7205A"/>
    <w:rsid w:val="00B74F08"/>
    <w:rsid w:val="00B7649F"/>
    <w:rsid w:val="00B8788B"/>
    <w:rsid w:val="00B95488"/>
    <w:rsid w:val="00BA3119"/>
    <w:rsid w:val="00BA486A"/>
    <w:rsid w:val="00BB572B"/>
    <w:rsid w:val="00BE154D"/>
    <w:rsid w:val="00BE56F8"/>
    <w:rsid w:val="00BE5771"/>
    <w:rsid w:val="00BF335C"/>
    <w:rsid w:val="00BF76D2"/>
    <w:rsid w:val="00C00EF2"/>
    <w:rsid w:val="00C061A2"/>
    <w:rsid w:val="00C137B3"/>
    <w:rsid w:val="00C202F0"/>
    <w:rsid w:val="00C25A7A"/>
    <w:rsid w:val="00C26F74"/>
    <w:rsid w:val="00C31AFA"/>
    <w:rsid w:val="00C40321"/>
    <w:rsid w:val="00C804CF"/>
    <w:rsid w:val="00C9049C"/>
    <w:rsid w:val="00C905A0"/>
    <w:rsid w:val="00CB5D8E"/>
    <w:rsid w:val="00CC4E73"/>
    <w:rsid w:val="00CD641B"/>
    <w:rsid w:val="00CE0AFE"/>
    <w:rsid w:val="00CE1070"/>
    <w:rsid w:val="00CF2DC7"/>
    <w:rsid w:val="00CF3EE0"/>
    <w:rsid w:val="00D01A2C"/>
    <w:rsid w:val="00D05B66"/>
    <w:rsid w:val="00D06798"/>
    <w:rsid w:val="00D15055"/>
    <w:rsid w:val="00D15E8F"/>
    <w:rsid w:val="00D17506"/>
    <w:rsid w:val="00D20E61"/>
    <w:rsid w:val="00D43BE4"/>
    <w:rsid w:val="00D470EF"/>
    <w:rsid w:val="00D54107"/>
    <w:rsid w:val="00D55311"/>
    <w:rsid w:val="00D70237"/>
    <w:rsid w:val="00D833B0"/>
    <w:rsid w:val="00DC1227"/>
    <w:rsid w:val="00DC16F5"/>
    <w:rsid w:val="00DD273E"/>
    <w:rsid w:val="00DE0466"/>
    <w:rsid w:val="00DE1A08"/>
    <w:rsid w:val="00DE6CAA"/>
    <w:rsid w:val="00DE73E4"/>
    <w:rsid w:val="00E17AD4"/>
    <w:rsid w:val="00E228A7"/>
    <w:rsid w:val="00E25DDC"/>
    <w:rsid w:val="00E34652"/>
    <w:rsid w:val="00E34ECF"/>
    <w:rsid w:val="00E42839"/>
    <w:rsid w:val="00E43571"/>
    <w:rsid w:val="00E92B95"/>
    <w:rsid w:val="00EC7381"/>
    <w:rsid w:val="00ED6BB0"/>
    <w:rsid w:val="00ED7849"/>
    <w:rsid w:val="00EE5CA5"/>
    <w:rsid w:val="00EF089D"/>
    <w:rsid w:val="00EF616E"/>
    <w:rsid w:val="00F01E50"/>
    <w:rsid w:val="00F240CC"/>
    <w:rsid w:val="00F34366"/>
    <w:rsid w:val="00F40393"/>
    <w:rsid w:val="00F46487"/>
    <w:rsid w:val="00F57863"/>
    <w:rsid w:val="00F64261"/>
    <w:rsid w:val="00F664C6"/>
    <w:rsid w:val="00F7145A"/>
    <w:rsid w:val="00FA690C"/>
    <w:rsid w:val="00FB09A2"/>
    <w:rsid w:val="00FB5E6B"/>
    <w:rsid w:val="00FD1CCE"/>
    <w:rsid w:val="00FD7D2D"/>
    <w:rsid w:val="00FE085E"/>
    <w:rsid w:val="00FF2E2D"/>
    <w:rsid w:val="00FF3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D2"/>
    <w:rPr>
      <w:rFonts w:ascii="Tahoma" w:hAnsi="Tahoma" w:cs="Tahoma"/>
      <w:sz w:val="16"/>
      <w:szCs w:val="16"/>
    </w:rPr>
  </w:style>
  <w:style w:type="character" w:styleId="Hyperlink">
    <w:name w:val="Hyperlink"/>
    <w:basedOn w:val="DefaultParagraphFont"/>
    <w:uiPriority w:val="99"/>
    <w:semiHidden/>
    <w:unhideWhenUsed/>
    <w:rsid w:val="008975D2"/>
    <w:rPr>
      <w:color w:val="0000FF"/>
      <w:u w:val="single"/>
    </w:rPr>
  </w:style>
  <w:style w:type="paragraph" w:styleId="NoSpacing">
    <w:name w:val="No Spacing"/>
    <w:basedOn w:val="Normal"/>
    <w:uiPriority w:val="1"/>
    <w:qFormat/>
    <w:rsid w:val="008975D2"/>
    <w:pPr>
      <w:spacing w:after="0" w:line="240" w:lineRule="auto"/>
    </w:pPr>
    <w:rPr>
      <w:rFonts w:ascii="Calibri" w:hAnsi="Calibri" w:cs="Calibri"/>
    </w:rPr>
  </w:style>
  <w:style w:type="paragraph" w:styleId="ListParagraph">
    <w:name w:val="List Paragraph"/>
    <w:basedOn w:val="Normal"/>
    <w:uiPriority w:val="34"/>
    <w:qFormat/>
    <w:rsid w:val="008975D2"/>
    <w:pPr>
      <w:ind w:left="720"/>
      <w:contextualSpacing/>
    </w:pPr>
    <w:rPr>
      <w:rFonts w:ascii="Calibri" w:eastAsia="Calibri" w:hAnsi="Calibri" w:cs="Arial"/>
    </w:rPr>
  </w:style>
  <w:style w:type="table" w:styleId="TableGrid">
    <w:name w:val="Table Grid"/>
    <w:basedOn w:val="TableNormal"/>
    <w:uiPriority w:val="59"/>
    <w:rsid w:val="00133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D2"/>
    <w:rPr>
      <w:rFonts w:ascii="Tahoma" w:hAnsi="Tahoma" w:cs="Tahoma"/>
      <w:sz w:val="16"/>
      <w:szCs w:val="16"/>
    </w:rPr>
  </w:style>
  <w:style w:type="character" w:styleId="Hyperlink">
    <w:name w:val="Hyperlink"/>
    <w:basedOn w:val="DefaultParagraphFont"/>
    <w:uiPriority w:val="99"/>
    <w:semiHidden/>
    <w:unhideWhenUsed/>
    <w:rsid w:val="008975D2"/>
    <w:rPr>
      <w:color w:val="0000FF"/>
      <w:u w:val="single"/>
    </w:rPr>
  </w:style>
  <w:style w:type="paragraph" w:styleId="NoSpacing">
    <w:name w:val="No Spacing"/>
    <w:basedOn w:val="Normal"/>
    <w:uiPriority w:val="1"/>
    <w:qFormat/>
    <w:rsid w:val="008975D2"/>
    <w:pPr>
      <w:spacing w:after="0" w:line="240" w:lineRule="auto"/>
    </w:pPr>
    <w:rPr>
      <w:rFonts w:ascii="Calibri" w:hAnsi="Calibri" w:cs="Calibri"/>
    </w:rPr>
  </w:style>
  <w:style w:type="paragraph" w:styleId="ListParagraph">
    <w:name w:val="List Paragraph"/>
    <w:basedOn w:val="Normal"/>
    <w:uiPriority w:val="34"/>
    <w:qFormat/>
    <w:rsid w:val="008975D2"/>
    <w:pPr>
      <w:ind w:left="720"/>
      <w:contextualSpacing/>
    </w:pPr>
    <w:rPr>
      <w:rFonts w:ascii="Calibri" w:eastAsia="Calibri" w:hAnsi="Calibri" w:cs="Arial"/>
    </w:rPr>
  </w:style>
  <w:style w:type="table" w:styleId="TableGrid">
    <w:name w:val="Table Grid"/>
    <w:basedOn w:val="TableNormal"/>
    <w:uiPriority w:val="59"/>
    <w:rsid w:val="00133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195">
      <w:bodyDiv w:val="1"/>
      <w:marLeft w:val="0"/>
      <w:marRight w:val="0"/>
      <w:marTop w:val="0"/>
      <w:marBottom w:val="0"/>
      <w:divBdr>
        <w:top w:val="none" w:sz="0" w:space="0" w:color="auto"/>
        <w:left w:val="none" w:sz="0" w:space="0" w:color="auto"/>
        <w:bottom w:val="none" w:sz="0" w:space="0" w:color="auto"/>
        <w:right w:val="none" w:sz="0" w:space="0" w:color="auto"/>
      </w:divBdr>
    </w:div>
    <w:div w:id="1286036576">
      <w:bodyDiv w:val="1"/>
      <w:marLeft w:val="0"/>
      <w:marRight w:val="0"/>
      <w:marTop w:val="0"/>
      <w:marBottom w:val="0"/>
      <w:divBdr>
        <w:top w:val="none" w:sz="0" w:space="0" w:color="auto"/>
        <w:left w:val="none" w:sz="0" w:space="0" w:color="auto"/>
        <w:bottom w:val="none" w:sz="0" w:space="0" w:color="auto"/>
        <w:right w:val="none" w:sz="0" w:space="0" w:color="auto"/>
      </w:divBdr>
    </w:div>
    <w:div w:id="16776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sebaotA@africa-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DO@africa-un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Jalel Chelba</dc:creator>
  <cp:lastModifiedBy>Jalel Chelba</cp:lastModifiedBy>
  <cp:revision>6</cp:revision>
  <cp:lastPrinted>2013-06-25T08:11:00Z</cp:lastPrinted>
  <dcterms:created xsi:type="dcterms:W3CDTF">2013-06-25T06:47:00Z</dcterms:created>
  <dcterms:modified xsi:type="dcterms:W3CDTF">2013-06-27T08:55:00Z</dcterms:modified>
</cp:coreProperties>
</file>